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A4E0" w14:textId="77777777" w:rsidR="001A2A81" w:rsidRPr="008A515A" w:rsidRDefault="008F1246" w:rsidP="0011440F">
      <w:pPr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8A515A">
        <w:rPr>
          <w:rFonts w:asciiTheme="minorHAnsi" w:hAnsiTheme="minorHAnsi"/>
          <w:b/>
          <w:sz w:val="22"/>
          <w:szCs w:val="22"/>
        </w:rPr>
        <w:t>STANDARD WYKOŃCZENIA LOKALI MIESZKALN</w:t>
      </w:r>
      <w:r w:rsidR="00720C9E" w:rsidRPr="008A515A">
        <w:rPr>
          <w:rFonts w:asciiTheme="minorHAnsi" w:hAnsiTheme="minorHAnsi"/>
          <w:b/>
          <w:sz w:val="22"/>
          <w:szCs w:val="22"/>
        </w:rPr>
        <w:t>Y</w:t>
      </w:r>
      <w:r w:rsidR="001A2A81" w:rsidRPr="008A515A">
        <w:rPr>
          <w:rFonts w:asciiTheme="minorHAnsi" w:hAnsiTheme="minorHAnsi"/>
          <w:b/>
          <w:sz w:val="22"/>
          <w:szCs w:val="22"/>
        </w:rPr>
        <w:t xml:space="preserve">CH I STANDARD WYKONANIA BUDYNKU </w:t>
      </w:r>
    </w:p>
    <w:p w14:paraId="33D5F879" w14:textId="7C44B32F" w:rsidR="00B516C7" w:rsidRPr="008A515A" w:rsidRDefault="001A2A81" w:rsidP="0011440F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515A">
        <w:rPr>
          <w:rFonts w:asciiTheme="minorHAnsi" w:hAnsiTheme="minorHAnsi" w:cstheme="minorHAnsi"/>
          <w:b/>
          <w:sz w:val="22"/>
          <w:szCs w:val="22"/>
        </w:rPr>
        <w:t>„</w:t>
      </w:r>
      <w:r w:rsidR="003A1DB5" w:rsidRPr="008A515A">
        <w:rPr>
          <w:rFonts w:asciiTheme="minorHAnsi" w:hAnsiTheme="minorHAnsi" w:cstheme="minorHAnsi"/>
          <w:b/>
        </w:rPr>
        <w:t>WYBRZEŻE REYMONTA ETAP 3</w:t>
      </w:r>
      <w:r w:rsidRPr="008A515A">
        <w:rPr>
          <w:rFonts w:asciiTheme="minorHAnsi" w:hAnsiTheme="minorHAnsi" w:cstheme="minorHAnsi"/>
          <w:b/>
          <w:sz w:val="22"/>
          <w:szCs w:val="22"/>
        </w:rPr>
        <w:t xml:space="preserve">”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6296"/>
      </w:tblGrid>
      <w:tr w:rsidR="00650547" w:rsidRPr="008A515A" w14:paraId="618D1464" w14:textId="77777777" w:rsidTr="0011440F">
        <w:tc>
          <w:tcPr>
            <w:tcW w:w="5000" w:type="pct"/>
            <w:gridSpan w:val="2"/>
            <w:shd w:val="clear" w:color="auto" w:fill="auto"/>
            <w:vAlign w:val="center"/>
          </w:tcPr>
          <w:p w14:paraId="32A9FE4B" w14:textId="77777777" w:rsidR="007666D8" w:rsidRPr="008A515A" w:rsidRDefault="007666D8" w:rsidP="007666D8">
            <w:pPr>
              <w:spacing w:line="276" w:lineRule="auto"/>
              <w:contextualSpacing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  <w:p w14:paraId="3E8D4FE6" w14:textId="77777777" w:rsidR="0011440F" w:rsidRPr="008A515A" w:rsidRDefault="00A562A2" w:rsidP="007666D8">
            <w:pPr>
              <w:spacing w:line="276" w:lineRule="auto"/>
              <w:contextualSpacing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8A515A">
              <w:rPr>
                <w:rFonts w:asciiTheme="minorHAnsi" w:eastAsia="Calibri" w:hAnsiTheme="minorHAnsi"/>
                <w:b/>
                <w:sz w:val="22"/>
                <w:szCs w:val="22"/>
              </w:rPr>
              <w:t>TECHNOLOGIA WYKONANIA</w:t>
            </w:r>
          </w:p>
          <w:p w14:paraId="4E3EFD6D" w14:textId="77777777" w:rsidR="007666D8" w:rsidRPr="008A515A" w:rsidRDefault="007666D8" w:rsidP="007666D8">
            <w:pPr>
              <w:spacing w:line="276" w:lineRule="auto"/>
              <w:contextualSpacing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650547" w:rsidRPr="008A515A" w14:paraId="3E601C1D" w14:textId="77777777" w:rsidTr="0011440F">
        <w:tc>
          <w:tcPr>
            <w:tcW w:w="1681" w:type="pct"/>
            <w:shd w:val="clear" w:color="auto" w:fill="auto"/>
            <w:vAlign w:val="center"/>
          </w:tcPr>
          <w:p w14:paraId="7C541957" w14:textId="77777777" w:rsidR="00D404AE" w:rsidRPr="008A515A" w:rsidRDefault="00D404AE" w:rsidP="0011440F">
            <w:pPr>
              <w:spacing w:line="276" w:lineRule="auto"/>
              <w:contextualSpacing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  <w:p w14:paraId="415D16B7" w14:textId="77777777" w:rsidR="008F1246" w:rsidRPr="008A515A" w:rsidRDefault="008F1246" w:rsidP="0011440F">
            <w:pPr>
              <w:spacing w:line="276" w:lineRule="auto"/>
              <w:contextualSpacing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8A515A">
              <w:rPr>
                <w:rFonts w:asciiTheme="minorHAnsi" w:eastAsia="Calibri" w:hAnsiTheme="minorHAnsi"/>
                <w:sz w:val="22"/>
                <w:szCs w:val="22"/>
              </w:rPr>
              <w:t>Elementy standardu</w:t>
            </w:r>
          </w:p>
          <w:p w14:paraId="2B3D4AEA" w14:textId="77777777" w:rsidR="00D404AE" w:rsidRPr="008A515A" w:rsidRDefault="00D404AE" w:rsidP="0011440F">
            <w:pPr>
              <w:spacing w:line="276" w:lineRule="auto"/>
              <w:contextualSpacing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3319" w:type="pct"/>
            <w:shd w:val="clear" w:color="auto" w:fill="auto"/>
            <w:vAlign w:val="center"/>
          </w:tcPr>
          <w:p w14:paraId="696FC414" w14:textId="77777777" w:rsidR="0080781B" w:rsidRPr="008A515A" w:rsidRDefault="0080781B" w:rsidP="0011440F">
            <w:pPr>
              <w:spacing w:line="276" w:lineRule="auto"/>
              <w:contextualSpacing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  <w:p w14:paraId="7FC221A2" w14:textId="77777777" w:rsidR="008F1246" w:rsidRPr="008A515A" w:rsidRDefault="00B5409E" w:rsidP="0011440F">
            <w:pPr>
              <w:spacing w:line="276" w:lineRule="auto"/>
              <w:contextualSpacing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8A515A">
              <w:rPr>
                <w:rFonts w:asciiTheme="minorHAnsi" w:eastAsia="Calibri" w:hAnsiTheme="minorHAnsi"/>
                <w:sz w:val="22"/>
                <w:szCs w:val="22"/>
              </w:rPr>
              <w:t>Opis</w:t>
            </w:r>
          </w:p>
          <w:p w14:paraId="5591330B" w14:textId="77777777" w:rsidR="00D404AE" w:rsidRPr="008A515A" w:rsidRDefault="00D404AE" w:rsidP="0011440F">
            <w:pPr>
              <w:spacing w:line="276" w:lineRule="auto"/>
              <w:contextualSpacing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650547" w:rsidRPr="008A515A" w14:paraId="10509D33" w14:textId="77777777" w:rsidTr="0011440F">
        <w:tc>
          <w:tcPr>
            <w:tcW w:w="1681" w:type="pct"/>
            <w:shd w:val="clear" w:color="auto" w:fill="auto"/>
            <w:vAlign w:val="center"/>
          </w:tcPr>
          <w:p w14:paraId="08236CB0" w14:textId="77777777" w:rsidR="008F1246" w:rsidRPr="008A515A" w:rsidRDefault="003B1F92" w:rsidP="007040F1">
            <w:pPr>
              <w:pStyle w:val="Akapitzlist"/>
              <w:numPr>
                <w:ilvl w:val="0"/>
                <w:numId w:val="7"/>
              </w:numPr>
              <w:ind w:left="313" w:hanging="313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Płyta fundamentowa, stropy, schody</w:t>
            </w:r>
            <w:r w:rsidR="00647528" w:rsidRPr="008A515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19" w:type="pct"/>
            <w:shd w:val="clear" w:color="auto" w:fill="auto"/>
            <w:vAlign w:val="center"/>
          </w:tcPr>
          <w:p w14:paraId="520D61D8" w14:textId="0AC6031C" w:rsidR="003B1F92" w:rsidRPr="008A515A" w:rsidRDefault="003B1F92" w:rsidP="007040F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Posadowienie obiektu zaprojektowano jako bezpośrednie na płyci</w:t>
            </w:r>
            <w:r w:rsidR="00583C7F">
              <w:rPr>
                <w:rFonts w:asciiTheme="minorHAnsi" w:hAnsiTheme="minorHAnsi"/>
              </w:rPr>
              <w:t>e</w:t>
            </w:r>
            <w:r w:rsidRPr="008A515A">
              <w:rPr>
                <w:rFonts w:asciiTheme="minorHAnsi" w:hAnsiTheme="minorHAnsi"/>
              </w:rPr>
              <w:t xml:space="preserve">. Część podziemna będzie realizowana w technologii betonu szczelnego. </w:t>
            </w:r>
          </w:p>
          <w:p w14:paraId="666F875D" w14:textId="77777777" w:rsidR="00A562A2" w:rsidRPr="008A515A" w:rsidRDefault="00A562A2" w:rsidP="007040F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Strop</w:t>
            </w:r>
            <w:r w:rsidR="00574EEF" w:rsidRPr="008A515A">
              <w:rPr>
                <w:rFonts w:asciiTheme="minorHAnsi" w:hAnsiTheme="minorHAnsi"/>
              </w:rPr>
              <w:t>y</w:t>
            </w:r>
            <w:r w:rsidRPr="008A515A">
              <w:rPr>
                <w:rFonts w:asciiTheme="minorHAnsi" w:hAnsiTheme="minorHAnsi"/>
              </w:rPr>
              <w:t xml:space="preserve"> w technologii żelbetowej</w:t>
            </w:r>
            <w:r w:rsidR="00720C9E" w:rsidRPr="008A515A">
              <w:rPr>
                <w:rFonts w:asciiTheme="minorHAnsi" w:hAnsiTheme="minorHAnsi"/>
              </w:rPr>
              <w:t xml:space="preserve"> </w:t>
            </w:r>
            <w:r w:rsidR="00574EEF" w:rsidRPr="008A515A">
              <w:rPr>
                <w:rFonts w:asciiTheme="minorHAnsi" w:hAnsiTheme="minorHAnsi"/>
              </w:rPr>
              <w:t xml:space="preserve">monolitycznej </w:t>
            </w:r>
            <w:r w:rsidR="00574EEF" w:rsidRPr="008A515A">
              <w:rPr>
                <w:rFonts w:asciiTheme="minorHAnsi" w:hAnsiTheme="minorHAnsi"/>
              </w:rPr>
              <w:br/>
            </w:r>
            <w:r w:rsidR="00720C9E" w:rsidRPr="008A515A">
              <w:rPr>
                <w:rFonts w:asciiTheme="minorHAnsi" w:hAnsiTheme="minorHAnsi"/>
              </w:rPr>
              <w:t>i</w:t>
            </w:r>
            <w:r w:rsidRPr="008A515A">
              <w:rPr>
                <w:rFonts w:asciiTheme="minorHAnsi" w:hAnsiTheme="minorHAnsi"/>
              </w:rPr>
              <w:t xml:space="preserve"> </w:t>
            </w:r>
            <w:r w:rsidR="00862116" w:rsidRPr="008A515A">
              <w:rPr>
                <w:rFonts w:asciiTheme="minorHAnsi" w:hAnsiTheme="minorHAnsi"/>
              </w:rPr>
              <w:t>półprefabrykowanej typu Filigran</w:t>
            </w:r>
            <w:r w:rsidRPr="008A515A">
              <w:rPr>
                <w:rFonts w:asciiTheme="minorHAnsi" w:hAnsiTheme="minorHAnsi"/>
              </w:rPr>
              <w:t>.</w:t>
            </w:r>
          </w:p>
          <w:p w14:paraId="5FA8EA34" w14:textId="77777777" w:rsidR="008F1246" w:rsidRPr="008A515A" w:rsidRDefault="00A562A2" w:rsidP="007040F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 xml:space="preserve">Schody żelbetowe </w:t>
            </w:r>
            <w:r w:rsidR="008A58B3" w:rsidRPr="008A515A">
              <w:rPr>
                <w:rFonts w:asciiTheme="minorHAnsi" w:hAnsiTheme="minorHAnsi"/>
              </w:rPr>
              <w:t>prefabrykowane</w:t>
            </w:r>
            <w:r w:rsidR="007C4954" w:rsidRPr="008A515A">
              <w:rPr>
                <w:rFonts w:asciiTheme="minorHAnsi" w:hAnsiTheme="minorHAnsi"/>
              </w:rPr>
              <w:t>.</w:t>
            </w:r>
          </w:p>
          <w:p w14:paraId="6E2DAA8C" w14:textId="77777777" w:rsidR="007C4954" w:rsidRPr="008A515A" w:rsidRDefault="007C4954" w:rsidP="007040F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 xml:space="preserve">Płyty balkonowe prefabrykowane. </w:t>
            </w:r>
          </w:p>
          <w:p w14:paraId="68F4BF02" w14:textId="77777777" w:rsidR="00896E5D" w:rsidRPr="008A515A" w:rsidRDefault="00896E5D" w:rsidP="007040F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Zbrojenie stalą A-IIIN</w:t>
            </w:r>
            <w:r w:rsidR="007C4954" w:rsidRPr="008A515A">
              <w:rPr>
                <w:rFonts w:asciiTheme="minorHAnsi" w:hAnsiTheme="minorHAnsi"/>
              </w:rPr>
              <w:t>.</w:t>
            </w:r>
          </w:p>
        </w:tc>
      </w:tr>
      <w:tr w:rsidR="00650547" w:rsidRPr="008A515A" w14:paraId="687756CC" w14:textId="77777777" w:rsidTr="0011440F">
        <w:tc>
          <w:tcPr>
            <w:tcW w:w="1681" w:type="pct"/>
            <w:shd w:val="clear" w:color="auto" w:fill="auto"/>
            <w:vAlign w:val="center"/>
          </w:tcPr>
          <w:p w14:paraId="7FAB6F76" w14:textId="77777777" w:rsidR="008F1246" w:rsidRPr="008A515A" w:rsidRDefault="00A562A2" w:rsidP="007040F1">
            <w:pPr>
              <w:pStyle w:val="Akapitzlist"/>
              <w:numPr>
                <w:ilvl w:val="0"/>
                <w:numId w:val="7"/>
              </w:numPr>
              <w:ind w:left="313" w:hanging="313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Ściany</w:t>
            </w:r>
            <w:r w:rsidR="00647528" w:rsidRPr="008A515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19" w:type="pct"/>
            <w:shd w:val="clear" w:color="auto" w:fill="auto"/>
            <w:vAlign w:val="center"/>
          </w:tcPr>
          <w:p w14:paraId="6EDFFC13" w14:textId="517E8F72" w:rsidR="00101275" w:rsidRPr="008A515A" w:rsidRDefault="00EF632C" w:rsidP="007040F1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 xml:space="preserve">Ściany zewnętrzne </w:t>
            </w:r>
            <w:r w:rsidR="003B1F92" w:rsidRPr="008A515A">
              <w:rPr>
                <w:rFonts w:asciiTheme="minorHAnsi" w:hAnsiTheme="minorHAnsi"/>
              </w:rPr>
              <w:t xml:space="preserve">i wewnętrzne </w:t>
            </w:r>
            <w:r w:rsidR="00101275" w:rsidRPr="008A515A">
              <w:rPr>
                <w:rFonts w:asciiTheme="minorHAnsi" w:hAnsiTheme="minorHAnsi"/>
              </w:rPr>
              <w:t xml:space="preserve">kondygnacji podziemnej  jako żelbetowe o grubości </w:t>
            </w:r>
            <w:r w:rsidR="00087F10" w:rsidRPr="008A515A">
              <w:rPr>
                <w:rFonts w:asciiTheme="minorHAnsi" w:hAnsiTheme="minorHAnsi"/>
              </w:rPr>
              <w:t>24-35</w:t>
            </w:r>
            <w:r w:rsidR="00101275" w:rsidRPr="008A515A">
              <w:rPr>
                <w:rFonts w:asciiTheme="minorHAnsi" w:hAnsiTheme="minorHAnsi"/>
              </w:rPr>
              <w:t xml:space="preserve"> cm, </w:t>
            </w:r>
            <w:r w:rsidR="008C7712" w:rsidRPr="008A515A">
              <w:rPr>
                <w:rFonts w:asciiTheme="minorHAnsi" w:hAnsiTheme="minorHAnsi"/>
              </w:rPr>
              <w:t>z betonu C30/C37</w:t>
            </w:r>
            <w:r w:rsidRPr="008A515A">
              <w:rPr>
                <w:rFonts w:asciiTheme="minorHAnsi" w:hAnsiTheme="minorHAnsi"/>
              </w:rPr>
              <w:t>.</w:t>
            </w:r>
          </w:p>
          <w:p w14:paraId="53B332D2" w14:textId="77777777" w:rsidR="00087F10" w:rsidRPr="008A515A" w:rsidRDefault="00087F10" w:rsidP="007040F1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Ściany zewnętrzne i wewnętrzne nośne kondygnacji nadziemnych jako żelbetowe o grubości 24-35cm</w:t>
            </w:r>
          </w:p>
          <w:p w14:paraId="21D648A2" w14:textId="1CB1783C" w:rsidR="003B1F92" w:rsidRPr="008A515A" w:rsidRDefault="008C7712" w:rsidP="007040F1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 xml:space="preserve">Ściany </w:t>
            </w:r>
            <w:r w:rsidR="003B1F92" w:rsidRPr="008A515A">
              <w:rPr>
                <w:rFonts w:asciiTheme="minorHAnsi" w:hAnsiTheme="minorHAnsi"/>
              </w:rPr>
              <w:t xml:space="preserve">zewnętrzne i </w:t>
            </w:r>
            <w:r w:rsidRPr="008A515A">
              <w:rPr>
                <w:rFonts w:asciiTheme="minorHAnsi" w:hAnsiTheme="minorHAnsi"/>
              </w:rPr>
              <w:t xml:space="preserve">wewnętrzne </w:t>
            </w:r>
            <w:r w:rsidR="00087F10" w:rsidRPr="008A515A">
              <w:rPr>
                <w:rFonts w:asciiTheme="minorHAnsi" w:hAnsiTheme="minorHAnsi"/>
              </w:rPr>
              <w:t xml:space="preserve">wypełniające o osłonowe </w:t>
            </w:r>
            <w:r w:rsidR="00EF632C" w:rsidRPr="008A515A">
              <w:rPr>
                <w:rFonts w:asciiTheme="minorHAnsi" w:hAnsiTheme="minorHAnsi"/>
              </w:rPr>
              <w:t xml:space="preserve">kondygnacji </w:t>
            </w:r>
            <w:r w:rsidR="003B1F92" w:rsidRPr="008A515A">
              <w:rPr>
                <w:rFonts w:asciiTheme="minorHAnsi" w:hAnsiTheme="minorHAnsi"/>
              </w:rPr>
              <w:t>nadziemnych</w:t>
            </w:r>
            <w:r w:rsidR="00EF632C" w:rsidRPr="008A515A">
              <w:rPr>
                <w:rFonts w:asciiTheme="minorHAnsi" w:hAnsiTheme="minorHAnsi"/>
              </w:rPr>
              <w:t xml:space="preserve"> </w:t>
            </w:r>
            <w:r w:rsidR="003B1F92" w:rsidRPr="008A515A">
              <w:rPr>
                <w:rFonts w:asciiTheme="minorHAnsi" w:hAnsiTheme="minorHAnsi"/>
              </w:rPr>
              <w:t xml:space="preserve">z bloczków silikatowych o gr. </w:t>
            </w:r>
            <w:r w:rsidR="001A2A81" w:rsidRPr="008A515A">
              <w:rPr>
                <w:rFonts w:asciiTheme="minorHAnsi" w:hAnsiTheme="minorHAnsi"/>
              </w:rPr>
              <w:t xml:space="preserve">18 i </w:t>
            </w:r>
            <w:r w:rsidR="003B1F92" w:rsidRPr="008A515A">
              <w:rPr>
                <w:rFonts w:asciiTheme="minorHAnsi" w:hAnsiTheme="minorHAnsi"/>
              </w:rPr>
              <w:t>24 cm.</w:t>
            </w:r>
          </w:p>
          <w:p w14:paraId="34AD3FB3" w14:textId="79A07281" w:rsidR="00101275" w:rsidRPr="008A515A" w:rsidRDefault="001A2A81" w:rsidP="007040F1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Ściany</w:t>
            </w:r>
            <w:r w:rsidR="00101275" w:rsidRPr="008A515A">
              <w:rPr>
                <w:rFonts w:asciiTheme="minorHAnsi" w:hAnsiTheme="minorHAnsi"/>
              </w:rPr>
              <w:t xml:space="preserve"> </w:t>
            </w:r>
            <w:r w:rsidR="003B1F92" w:rsidRPr="008A515A">
              <w:rPr>
                <w:rFonts w:asciiTheme="minorHAnsi" w:hAnsiTheme="minorHAnsi"/>
              </w:rPr>
              <w:t>działowe</w:t>
            </w:r>
            <w:r w:rsidR="00101275" w:rsidRPr="008A515A">
              <w:rPr>
                <w:rFonts w:asciiTheme="minorHAnsi" w:hAnsiTheme="minorHAnsi"/>
              </w:rPr>
              <w:t xml:space="preserve">  murowane </w:t>
            </w:r>
            <w:r w:rsidR="00583C7F">
              <w:rPr>
                <w:rFonts w:asciiTheme="minorHAnsi" w:hAnsiTheme="minorHAnsi"/>
              </w:rPr>
              <w:t xml:space="preserve">z bloków </w:t>
            </w:r>
            <w:r w:rsidR="00022336" w:rsidRPr="008C3BC7">
              <w:rPr>
                <w:rFonts w:asciiTheme="minorHAnsi" w:hAnsiTheme="minorHAnsi"/>
              </w:rPr>
              <w:t>silikatowych</w:t>
            </w:r>
            <w:r w:rsidR="001C2E12">
              <w:rPr>
                <w:rFonts w:asciiTheme="minorHAnsi" w:hAnsiTheme="minorHAnsi"/>
              </w:rPr>
              <w:t xml:space="preserve"> o grubości 8-12cm</w:t>
            </w:r>
          </w:p>
          <w:p w14:paraId="75718F7D" w14:textId="653051C0" w:rsidR="00101275" w:rsidRPr="008A515A" w:rsidRDefault="00101275" w:rsidP="007040F1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Trzony windowe</w:t>
            </w:r>
            <w:r w:rsidR="001A2A81" w:rsidRPr="008A515A">
              <w:rPr>
                <w:rFonts w:asciiTheme="minorHAnsi" w:hAnsiTheme="minorHAnsi"/>
              </w:rPr>
              <w:t xml:space="preserve"> </w:t>
            </w:r>
            <w:r w:rsidRPr="008A515A">
              <w:rPr>
                <w:rFonts w:asciiTheme="minorHAnsi" w:hAnsiTheme="minorHAnsi"/>
              </w:rPr>
              <w:t>– ściany żelbetowe gr</w:t>
            </w:r>
            <w:r w:rsidR="003B1F92" w:rsidRPr="008A515A">
              <w:rPr>
                <w:rFonts w:asciiTheme="minorHAnsi" w:hAnsiTheme="minorHAnsi"/>
              </w:rPr>
              <w:t>.</w:t>
            </w:r>
            <w:r w:rsidRPr="008A515A">
              <w:rPr>
                <w:rFonts w:asciiTheme="minorHAnsi" w:hAnsiTheme="minorHAnsi"/>
              </w:rPr>
              <w:t xml:space="preserve"> </w:t>
            </w:r>
            <w:r w:rsidR="0011151A" w:rsidRPr="008A515A">
              <w:rPr>
                <w:rFonts w:asciiTheme="minorHAnsi" w:hAnsiTheme="minorHAnsi"/>
              </w:rPr>
              <w:t>20</w:t>
            </w:r>
            <w:r w:rsidRPr="008A515A">
              <w:rPr>
                <w:rFonts w:asciiTheme="minorHAnsi" w:hAnsiTheme="minorHAnsi"/>
              </w:rPr>
              <w:t xml:space="preserve"> cm</w:t>
            </w:r>
            <w:r w:rsidR="00EF632C" w:rsidRPr="008A515A">
              <w:rPr>
                <w:rFonts w:asciiTheme="minorHAnsi" w:hAnsiTheme="minorHAnsi"/>
              </w:rPr>
              <w:t>.</w:t>
            </w:r>
          </w:p>
          <w:p w14:paraId="209AA9F8" w14:textId="1B55B195" w:rsidR="00A562A2" w:rsidRPr="008A515A" w:rsidRDefault="004433B3" w:rsidP="00AC4504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 xml:space="preserve">Ściany wykończone tynkiem gipsowym maszynowym, </w:t>
            </w:r>
            <w:r w:rsidR="003B1F92" w:rsidRPr="008A515A">
              <w:rPr>
                <w:rFonts w:asciiTheme="minorHAnsi" w:hAnsiTheme="minorHAnsi"/>
              </w:rPr>
              <w:t>kategorii III</w:t>
            </w:r>
            <w:r w:rsidRPr="008A515A">
              <w:rPr>
                <w:rFonts w:asciiTheme="minorHAnsi" w:hAnsiTheme="minorHAnsi"/>
              </w:rPr>
              <w:t xml:space="preserve"> (w łazi</w:t>
            </w:r>
            <w:r w:rsidR="003B1F92" w:rsidRPr="008A515A">
              <w:rPr>
                <w:rFonts w:asciiTheme="minorHAnsi" w:hAnsiTheme="minorHAnsi"/>
              </w:rPr>
              <w:t xml:space="preserve">enkach </w:t>
            </w:r>
            <w:r w:rsidR="00F15DF2" w:rsidRPr="00F15DF2">
              <w:rPr>
                <w:rFonts w:asciiTheme="minorHAnsi" w:hAnsiTheme="minorHAnsi"/>
              </w:rPr>
              <w:t>w łazienkach ściany przygotowane do wykończ</w:t>
            </w:r>
            <w:r w:rsidR="00F15DF2">
              <w:rPr>
                <w:rFonts w:asciiTheme="minorHAnsi" w:hAnsiTheme="minorHAnsi"/>
              </w:rPr>
              <w:t>enia przez Nabywcę – bez tynku)</w:t>
            </w:r>
            <w:r w:rsidR="003B1F92" w:rsidRPr="008A515A">
              <w:rPr>
                <w:rFonts w:asciiTheme="minorHAnsi" w:hAnsiTheme="minorHAnsi"/>
              </w:rPr>
              <w:t xml:space="preserve">. </w:t>
            </w:r>
            <w:r w:rsidR="00067D06" w:rsidRPr="008A515A">
              <w:rPr>
                <w:rFonts w:asciiTheme="minorHAnsi" w:hAnsiTheme="minorHAnsi"/>
              </w:rPr>
              <w:t xml:space="preserve"> </w:t>
            </w:r>
          </w:p>
        </w:tc>
      </w:tr>
      <w:tr w:rsidR="00650547" w:rsidRPr="008A515A" w14:paraId="55BE5EE8" w14:textId="77777777" w:rsidTr="0011440F">
        <w:tc>
          <w:tcPr>
            <w:tcW w:w="1681" w:type="pct"/>
            <w:shd w:val="clear" w:color="auto" w:fill="auto"/>
            <w:vAlign w:val="center"/>
          </w:tcPr>
          <w:p w14:paraId="4549C9CB" w14:textId="77777777" w:rsidR="008F1246" w:rsidRPr="008A515A" w:rsidRDefault="00A562A2" w:rsidP="007040F1">
            <w:pPr>
              <w:pStyle w:val="Akapitzlist"/>
              <w:numPr>
                <w:ilvl w:val="0"/>
                <w:numId w:val="7"/>
              </w:numPr>
              <w:ind w:left="313" w:hanging="313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Posadzki</w:t>
            </w:r>
          </w:p>
        </w:tc>
        <w:tc>
          <w:tcPr>
            <w:tcW w:w="3319" w:type="pct"/>
            <w:shd w:val="clear" w:color="auto" w:fill="auto"/>
            <w:vAlign w:val="center"/>
          </w:tcPr>
          <w:p w14:paraId="5FCF7F52" w14:textId="77777777" w:rsidR="00583C7F" w:rsidRDefault="00583C7F" w:rsidP="007040F1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Posadzka cementowa</w:t>
            </w:r>
          </w:p>
          <w:p w14:paraId="3D562F33" w14:textId="7E7B6B47" w:rsidR="00A562A2" w:rsidRPr="008A515A" w:rsidRDefault="00EF632C" w:rsidP="007040F1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I</w:t>
            </w:r>
            <w:r w:rsidR="00A562A2" w:rsidRPr="008A515A">
              <w:rPr>
                <w:rFonts w:asciiTheme="minorHAnsi" w:hAnsiTheme="minorHAnsi"/>
              </w:rPr>
              <w:t>zolacja akustyczna (styropian), izolacja przec</w:t>
            </w:r>
            <w:r w:rsidR="003B1F92" w:rsidRPr="008A515A">
              <w:rPr>
                <w:rFonts w:asciiTheme="minorHAnsi" w:hAnsiTheme="minorHAnsi"/>
              </w:rPr>
              <w:t>iwwodna (folia polietylenowa PE</w:t>
            </w:r>
            <w:r w:rsidR="00A562A2" w:rsidRPr="008A515A">
              <w:rPr>
                <w:rFonts w:asciiTheme="minorHAnsi" w:hAnsiTheme="minorHAnsi"/>
              </w:rPr>
              <w:t>)</w:t>
            </w:r>
            <w:r w:rsidRPr="008A515A">
              <w:rPr>
                <w:rFonts w:asciiTheme="minorHAnsi" w:hAnsiTheme="minorHAnsi"/>
              </w:rPr>
              <w:t>.</w:t>
            </w:r>
          </w:p>
          <w:p w14:paraId="12BF1D80" w14:textId="014A6CCF" w:rsidR="00A562A2" w:rsidRPr="008A515A" w:rsidRDefault="00A562A2" w:rsidP="007040F1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 xml:space="preserve">Posadzka garażu podziemnego </w:t>
            </w:r>
            <w:r w:rsidR="003B1F92" w:rsidRPr="008A515A">
              <w:rPr>
                <w:rFonts w:asciiTheme="minorHAnsi" w:hAnsiTheme="minorHAnsi"/>
              </w:rPr>
              <w:t xml:space="preserve">– </w:t>
            </w:r>
            <w:r w:rsidR="00D347BA" w:rsidRPr="008A515A">
              <w:rPr>
                <w:rFonts w:asciiTheme="minorHAnsi" w:hAnsiTheme="minorHAnsi"/>
              </w:rPr>
              <w:t xml:space="preserve">poziom -2 oraz połowa  poziomu -1 - </w:t>
            </w:r>
            <w:r w:rsidR="003B1F92" w:rsidRPr="008A515A">
              <w:rPr>
                <w:rFonts w:asciiTheme="minorHAnsi" w:hAnsiTheme="minorHAnsi"/>
              </w:rPr>
              <w:t xml:space="preserve">beton utwardzony powierzchniowo, miejsca postojowe oznaczone graficznie i </w:t>
            </w:r>
            <w:r w:rsidR="001D0D31" w:rsidRPr="008A515A">
              <w:rPr>
                <w:rFonts w:asciiTheme="minorHAnsi" w:hAnsiTheme="minorHAnsi"/>
              </w:rPr>
              <w:t>ponumerowane</w:t>
            </w:r>
            <w:r w:rsidR="00D347BA" w:rsidRPr="008A515A">
              <w:rPr>
                <w:rFonts w:asciiTheme="minorHAnsi" w:hAnsiTheme="minorHAnsi"/>
              </w:rPr>
              <w:t xml:space="preserve"> . Pozostała część poziomu -1 (w przestrzeni będącej stropem oddzielającym kondygnacje podz</w:t>
            </w:r>
            <w:r w:rsidR="00F515A2" w:rsidRPr="008A515A">
              <w:rPr>
                <w:rFonts w:asciiTheme="minorHAnsi" w:hAnsiTheme="minorHAnsi"/>
              </w:rPr>
              <w:t>iemne)  - posadzka żywiczna, miejsca postojowe oznaczone graficznie i ponumerowane.</w:t>
            </w:r>
          </w:p>
          <w:p w14:paraId="2E5D8B86" w14:textId="277B09C6" w:rsidR="00D347BA" w:rsidRPr="008A515A" w:rsidRDefault="00D347BA" w:rsidP="00D347BA">
            <w:pPr>
              <w:pStyle w:val="Akapitzlist"/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650547" w:rsidRPr="008A515A" w14:paraId="1D784555" w14:textId="77777777" w:rsidTr="0011440F">
        <w:tc>
          <w:tcPr>
            <w:tcW w:w="1681" w:type="pct"/>
            <w:shd w:val="clear" w:color="auto" w:fill="auto"/>
            <w:vAlign w:val="center"/>
          </w:tcPr>
          <w:p w14:paraId="034BD236" w14:textId="77777777" w:rsidR="008F1246" w:rsidRPr="008A515A" w:rsidRDefault="00A562A2" w:rsidP="007040F1">
            <w:pPr>
              <w:pStyle w:val="Akapitzlist"/>
              <w:numPr>
                <w:ilvl w:val="0"/>
                <w:numId w:val="7"/>
              </w:numPr>
              <w:ind w:left="313" w:hanging="313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Dach</w:t>
            </w:r>
            <w:r w:rsidR="00647528" w:rsidRPr="008A515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19" w:type="pct"/>
            <w:shd w:val="clear" w:color="auto" w:fill="auto"/>
            <w:vAlign w:val="center"/>
          </w:tcPr>
          <w:p w14:paraId="4F3A7E67" w14:textId="276C8657" w:rsidR="00E15D30" w:rsidRPr="008A515A" w:rsidRDefault="00A562A2" w:rsidP="007040F1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D</w:t>
            </w:r>
            <w:r w:rsidR="00E15D30" w:rsidRPr="008A515A">
              <w:rPr>
                <w:rFonts w:asciiTheme="minorHAnsi" w:hAnsiTheme="minorHAnsi"/>
              </w:rPr>
              <w:t>ach budynku:</w:t>
            </w:r>
          </w:p>
          <w:p w14:paraId="7B23C373" w14:textId="3F7A1173" w:rsidR="00E15D30" w:rsidRPr="008A515A" w:rsidRDefault="001A2A81" w:rsidP="00E15D30">
            <w:pPr>
              <w:pStyle w:val="Akapitzlist"/>
              <w:spacing w:after="0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 xml:space="preserve">- </w:t>
            </w:r>
            <w:r w:rsidR="007F5A3F" w:rsidRPr="008A515A">
              <w:rPr>
                <w:rFonts w:asciiTheme="minorHAnsi" w:hAnsiTheme="minorHAnsi"/>
              </w:rPr>
              <w:t xml:space="preserve">przeważnie </w:t>
            </w:r>
            <w:r w:rsidR="00A562A2" w:rsidRPr="008A515A">
              <w:rPr>
                <w:rFonts w:asciiTheme="minorHAnsi" w:hAnsiTheme="minorHAnsi"/>
              </w:rPr>
              <w:t xml:space="preserve">w formie </w:t>
            </w:r>
            <w:r w:rsidR="005A4254" w:rsidRPr="008A515A">
              <w:rPr>
                <w:rFonts w:asciiTheme="minorHAnsi" w:hAnsiTheme="minorHAnsi"/>
              </w:rPr>
              <w:t xml:space="preserve">dachu </w:t>
            </w:r>
            <w:r w:rsidR="007F5A3F" w:rsidRPr="008A515A">
              <w:rPr>
                <w:rFonts w:asciiTheme="minorHAnsi" w:hAnsiTheme="minorHAnsi"/>
              </w:rPr>
              <w:t xml:space="preserve">płaskiego </w:t>
            </w:r>
            <w:r w:rsidRPr="008A515A">
              <w:rPr>
                <w:rFonts w:asciiTheme="minorHAnsi" w:hAnsiTheme="minorHAnsi"/>
              </w:rPr>
              <w:t xml:space="preserve">pokrytego </w:t>
            </w:r>
            <w:r w:rsidR="00862116" w:rsidRPr="008A515A">
              <w:rPr>
                <w:rFonts w:asciiTheme="minorHAnsi" w:hAnsiTheme="minorHAnsi"/>
              </w:rPr>
              <w:t>membraną dachową</w:t>
            </w:r>
            <w:r w:rsidRPr="008A515A">
              <w:rPr>
                <w:rFonts w:asciiTheme="minorHAnsi" w:hAnsiTheme="minorHAnsi"/>
              </w:rPr>
              <w:t xml:space="preserve"> </w:t>
            </w:r>
            <w:r w:rsidR="00E15D30" w:rsidRPr="008A515A">
              <w:rPr>
                <w:rFonts w:asciiTheme="minorHAnsi" w:hAnsiTheme="minorHAnsi"/>
              </w:rPr>
              <w:t>lub papą termozgrzewalną</w:t>
            </w:r>
          </w:p>
          <w:p w14:paraId="0ECC12A0" w14:textId="48FC36A1" w:rsidR="00A7274B" w:rsidRPr="008A515A" w:rsidRDefault="00E15D30" w:rsidP="00E15D30">
            <w:pPr>
              <w:pStyle w:val="Akapitzlist"/>
              <w:spacing w:after="0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lastRenderedPageBreak/>
              <w:t xml:space="preserve">- </w:t>
            </w:r>
            <w:r w:rsidR="007F5A3F" w:rsidRPr="008A515A">
              <w:rPr>
                <w:rFonts w:asciiTheme="minorHAnsi" w:hAnsiTheme="minorHAnsi"/>
              </w:rPr>
              <w:t xml:space="preserve">miejscowo </w:t>
            </w:r>
            <w:r w:rsidR="001C2956" w:rsidRPr="008A515A">
              <w:rPr>
                <w:rFonts w:asciiTheme="minorHAnsi" w:hAnsiTheme="minorHAnsi"/>
              </w:rPr>
              <w:t xml:space="preserve">w formie dachu płaskiego pokrytego </w:t>
            </w:r>
            <w:r w:rsidR="00574EEF" w:rsidRPr="008A515A">
              <w:rPr>
                <w:rFonts w:asciiTheme="minorHAnsi" w:hAnsiTheme="minorHAnsi"/>
              </w:rPr>
              <w:t xml:space="preserve">membraną </w:t>
            </w:r>
            <w:r w:rsidR="00B43A4A" w:rsidRPr="008A515A">
              <w:rPr>
                <w:rFonts w:asciiTheme="minorHAnsi" w:hAnsiTheme="minorHAnsi"/>
              </w:rPr>
              <w:t xml:space="preserve">dachową lub papą termozgrzewalną </w:t>
            </w:r>
            <w:r w:rsidR="00574EEF" w:rsidRPr="008A515A">
              <w:rPr>
                <w:rFonts w:asciiTheme="minorHAnsi" w:hAnsiTheme="minorHAnsi"/>
              </w:rPr>
              <w:t xml:space="preserve">i substratem </w:t>
            </w:r>
            <w:r w:rsidR="001C2956" w:rsidRPr="008A515A">
              <w:rPr>
                <w:rFonts w:asciiTheme="minorHAnsi" w:hAnsiTheme="minorHAnsi"/>
              </w:rPr>
              <w:t>z nasadzeniami ekstensywnymi roślin</w:t>
            </w:r>
            <w:r w:rsidR="007F5A3F" w:rsidRPr="008A515A">
              <w:rPr>
                <w:rFonts w:asciiTheme="minorHAnsi" w:hAnsiTheme="minorHAnsi"/>
              </w:rPr>
              <w:t xml:space="preserve"> (dachy zielone)</w:t>
            </w:r>
            <w:r w:rsidR="001C2956" w:rsidRPr="008A515A">
              <w:rPr>
                <w:rFonts w:asciiTheme="minorHAnsi" w:hAnsiTheme="minorHAnsi"/>
              </w:rPr>
              <w:t xml:space="preserve">. </w:t>
            </w:r>
          </w:p>
          <w:p w14:paraId="45F32FA9" w14:textId="62E6088F" w:rsidR="00A562A2" w:rsidRPr="008A515A" w:rsidRDefault="00A562A2" w:rsidP="007F5A3F">
            <w:pPr>
              <w:pStyle w:val="Akapitzlist"/>
              <w:spacing w:after="0"/>
              <w:jc w:val="both"/>
              <w:rPr>
                <w:rFonts w:asciiTheme="minorHAnsi" w:hAnsiTheme="minorHAnsi"/>
              </w:rPr>
            </w:pPr>
          </w:p>
        </w:tc>
      </w:tr>
      <w:tr w:rsidR="00BD1C90" w:rsidRPr="008A515A" w14:paraId="595C821A" w14:textId="77777777" w:rsidTr="0011440F">
        <w:tc>
          <w:tcPr>
            <w:tcW w:w="1681" w:type="pct"/>
            <w:shd w:val="clear" w:color="auto" w:fill="auto"/>
            <w:vAlign w:val="center"/>
          </w:tcPr>
          <w:p w14:paraId="2A0886AD" w14:textId="77777777" w:rsidR="00BD1C90" w:rsidRPr="008A515A" w:rsidRDefault="00BD1C90" w:rsidP="007040F1">
            <w:pPr>
              <w:pStyle w:val="Akapitzlist"/>
              <w:numPr>
                <w:ilvl w:val="0"/>
                <w:numId w:val="7"/>
              </w:numPr>
              <w:ind w:left="313" w:hanging="313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lastRenderedPageBreak/>
              <w:t xml:space="preserve">Instalacje elektryczne </w:t>
            </w:r>
            <w:r w:rsidR="00284C10" w:rsidRPr="008A515A">
              <w:rPr>
                <w:rFonts w:asciiTheme="minorHAnsi" w:hAnsiTheme="minorHAnsi"/>
              </w:rPr>
              <w:br/>
            </w:r>
            <w:r w:rsidRPr="008A515A">
              <w:rPr>
                <w:rFonts w:asciiTheme="minorHAnsi" w:hAnsiTheme="minorHAnsi"/>
              </w:rPr>
              <w:t>i sanitarne</w:t>
            </w:r>
          </w:p>
        </w:tc>
        <w:tc>
          <w:tcPr>
            <w:tcW w:w="3319" w:type="pct"/>
            <w:shd w:val="clear" w:color="auto" w:fill="auto"/>
            <w:vAlign w:val="center"/>
          </w:tcPr>
          <w:p w14:paraId="2423688D" w14:textId="77777777" w:rsidR="00162D4E" w:rsidRPr="00967647" w:rsidRDefault="00352703" w:rsidP="007040F1">
            <w:pPr>
              <w:pStyle w:val="Akapitzlist"/>
              <w:numPr>
                <w:ilvl w:val="0"/>
                <w:numId w:val="5"/>
              </w:numPr>
              <w:jc w:val="both"/>
            </w:pPr>
            <w:r w:rsidRPr="008A515A">
              <w:t>K</w:t>
            </w:r>
            <w:r w:rsidR="00162D4E" w:rsidRPr="008A515A">
              <w:t xml:space="preserve">uchnia: gniazda pod lodówkę, zmywarkę, okap, gniazdo siłowe kuchenki el., </w:t>
            </w:r>
            <w:r w:rsidR="00862116" w:rsidRPr="008A515A">
              <w:t xml:space="preserve">podwójne gniazda nad blatem </w:t>
            </w:r>
            <w:r w:rsidR="00862116" w:rsidRPr="00967647">
              <w:t>kuchennym</w:t>
            </w:r>
            <w:r w:rsidRPr="00967647">
              <w:t>.</w:t>
            </w:r>
            <w:r w:rsidR="00162D4E" w:rsidRPr="00967647">
              <w:t xml:space="preserve"> </w:t>
            </w:r>
          </w:p>
          <w:p w14:paraId="7D6EAA8F" w14:textId="77777777" w:rsidR="00162D4E" w:rsidRPr="00967647" w:rsidRDefault="00162D4E" w:rsidP="007040F1">
            <w:pPr>
              <w:pStyle w:val="Akapitzlist"/>
              <w:numPr>
                <w:ilvl w:val="0"/>
                <w:numId w:val="5"/>
              </w:numPr>
              <w:jc w:val="both"/>
            </w:pPr>
            <w:r w:rsidRPr="00967647">
              <w:t xml:space="preserve">W salonie </w:t>
            </w:r>
            <w:r w:rsidR="005A4254" w:rsidRPr="00967647">
              <w:t>gniazda</w:t>
            </w:r>
            <w:r w:rsidRPr="00967647">
              <w:t xml:space="preserve"> podwójn</w:t>
            </w:r>
            <w:r w:rsidR="005A4254" w:rsidRPr="00967647">
              <w:t>e</w:t>
            </w:r>
            <w:r w:rsidR="00EF632C" w:rsidRPr="00967647">
              <w:t>.</w:t>
            </w:r>
            <w:r w:rsidR="00287627" w:rsidRPr="00967647">
              <w:t xml:space="preserve"> </w:t>
            </w:r>
          </w:p>
          <w:p w14:paraId="199218C7" w14:textId="24FED0C4" w:rsidR="00162D4E" w:rsidRPr="008A515A" w:rsidRDefault="002B7874" w:rsidP="007040F1">
            <w:pPr>
              <w:pStyle w:val="Akapitzlist"/>
              <w:numPr>
                <w:ilvl w:val="0"/>
                <w:numId w:val="5"/>
              </w:numPr>
              <w:jc w:val="both"/>
            </w:pPr>
            <w:r w:rsidRPr="008A515A">
              <w:t xml:space="preserve">W łazience </w:t>
            </w:r>
            <w:r w:rsidR="00EF632C" w:rsidRPr="008A515A">
              <w:t>gniazda</w:t>
            </w:r>
            <w:r w:rsidR="00162D4E" w:rsidRPr="008A515A">
              <w:t>: pod pralkę i przy umywalce</w:t>
            </w:r>
            <w:r w:rsidR="00EF632C" w:rsidRPr="008A515A">
              <w:t>.</w:t>
            </w:r>
          </w:p>
          <w:p w14:paraId="14CD4244" w14:textId="77777777" w:rsidR="00BD1C90" w:rsidRPr="008A515A" w:rsidRDefault="00BD1C90" w:rsidP="007040F1">
            <w:pPr>
              <w:pStyle w:val="Akapitzlist"/>
              <w:numPr>
                <w:ilvl w:val="0"/>
                <w:numId w:val="5"/>
              </w:numPr>
              <w:jc w:val="both"/>
            </w:pPr>
            <w:r w:rsidRPr="008A515A">
              <w:t>Instalacja internetowa: gniazdo internetowe w salonie</w:t>
            </w:r>
            <w:r w:rsidR="001C2956" w:rsidRPr="008A515A">
              <w:br/>
            </w:r>
            <w:r w:rsidRPr="008A515A">
              <w:t>i w jednym pokoju</w:t>
            </w:r>
            <w:r w:rsidR="00D40139" w:rsidRPr="008A515A">
              <w:t xml:space="preserve"> (w mieszkaniach o min. trzech pokojach)</w:t>
            </w:r>
            <w:r w:rsidRPr="008A515A">
              <w:t xml:space="preserve">. </w:t>
            </w:r>
          </w:p>
          <w:p w14:paraId="79104EFC" w14:textId="63939C83" w:rsidR="002651DA" w:rsidRPr="008A515A" w:rsidRDefault="001C2956" w:rsidP="007040F1">
            <w:pPr>
              <w:pStyle w:val="Akapitzlist"/>
              <w:numPr>
                <w:ilvl w:val="0"/>
                <w:numId w:val="5"/>
              </w:numPr>
              <w:jc w:val="both"/>
            </w:pPr>
            <w:r w:rsidRPr="008A515A">
              <w:t xml:space="preserve">Instalacja RTV: gniazdo antenowe w salonie </w:t>
            </w:r>
            <w:r w:rsidRPr="008A515A">
              <w:br/>
              <w:t>i min. w jednym pokoju.</w:t>
            </w:r>
          </w:p>
          <w:p w14:paraId="30E832BF" w14:textId="77777777" w:rsidR="009702F7" w:rsidRPr="008A515A" w:rsidRDefault="009702F7" w:rsidP="009702F7">
            <w:pPr>
              <w:pStyle w:val="Akapitzlist"/>
              <w:jc w:val="both"/>
            </w:pPr>
          </w:p>
          <w:p w14:paraId="01B3249E" w14:textId="7A38E687" w:rsidR="00162D4E" w:rsidRPr="008A515A" w:rsidRDefault="00EF632C" w:rsidP="007040F1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R</w:t>
            </w:r>
            <w:r w:rsidR="00162D4E" w:rsidRPr="008A515A">
              <w:rPr>
                <w:rFonts w:asciiTheme="minorHAnsi" w:hAnsiTheme="minorHAnsi"/>
              </w:rPr>
              <w:t>ozprowadzenie instalacji wodnej w rurach z tworzyw sztucznych PP lub PE, i</w:t>
            </w:r>
            <w:r w:rsidR="008D7A53" w:rsidRPr="008A515A">
              <w:rPr>
                <w:rFonts w:asciiTheme="minorHAnsi" w:hAnsiTheme="minorHAnsi"/>
              </w:rPr>
              <w:t>nstalacja kanalizacyjna z rur PVC</w:t>
            </w:r>
            <w:r w:rsidR="00162D4E" w:rsidRPr="008A515A">
              <w:rPr>
                <w:rFonts w:asciiTheme="minorHAnsi" w:hAnsiTheme="minorHAnsi"/>
              </w:rPr>
              <w:t xml:space="preserve">, </w:t>
            </w:r>
            <w:r w:rsidR="00284C10" w:rsidRPr="008A515A">
              <w:rPr>
                <w:rFonts w:asciiTheme="minorHAnsi" w:hAnsiTheme="minorHAnsi"/>
              </w:rPr>
              <w:br/>
            </w:r>
            <w:r w:rsidR="00162D4E" w:rsidRPr="008A515A">
              <w:rPr>
                <w:rFonts w:asciiTheme="minorHAnsi" w:hAnsiTheme="minorHAnsi"/>
              </w:rPr>
              <w:t>w przypadku ścian żelbetowych</w:t>
            </w:r>
            <w:r w:rsidR="00022336">
              <w:rPr>
                <w:rFonts w:asciiTheme="minorHAnsi" w:hAnsiTheme="minorHAnsi"/>
              </w:rPr>
              <w:t xml:space="preserve"> </w:t>
            </w:r>
            <w:r w:rsidR="00022336" w:rsidRPr="008C3BC7">
              <w:rPr>
                <w:rFonts w:asciiTheme="minorHAnsi" w:hAnsiTheme="minorHAnsi"/>
              </w:rPr>
              <w:t>i ścian działowych</w:t>
            </w:r>
            <w:r w:rsidR="00162D4E" w:rsidRPr="008A515A">
              <w:rPr>
                <w:rFonts w:asciiTheme="minorHAnsi" w:hAnsiTheme="minorHAnsi"/>
              </w:rPr>
              <w:t xml:space="preserve"> instalacja prowadzona naściennie (powierzchniowo)</w:t>
            </w:r>
            <w:r w:rsidRPr="008A515A">
              <w:rPr>
                <w:rFonts w:asciiTheme="minorHAnsi" w:hAnsiTheme="minorHAnsi"/>
              </w:rPr>
              <w:t>.</w:t>
            </w:r>
          </w:p>
          <w:p w14:paraId="509079AB" w14:textId="77777777" w:rsidR="00BD1C90" w:rsidRPr="008A515A" w:rsidRDefault="00BD1C90" w:rsidP="007040F1">
            <w:pPr>
              <w:pStyle w:val="Akapitzlist"/>
              <w:numPr>
                <w:ilvl w:val="0"/>
                <w:numId w:val="5"/>
              </w:numPr>
              <w:jc w:val="both"/>
            </w:pPr>
            <w:r w:rsidRPr="008A515A">
              <w:t xml:space="preserve">Grzejniki </w:t>
            </w:r>
            <w:r w:rsidR="00162D4E" w:rsidRPr="008A515A">
              <w:t>panelowe, w łazience grzejnik drabinkowy</w:t>
            </w:r>
            <w:r w:rsidR="00EF632C" w:rsidRPr="008A515A">
              <w:t>.</w:t>
            </w:r>
          </w:p>
          <w:p w14:paraId="56EF851A" w14:textId="2C106E55" w:rsidR="009702F7" w:rsidRPr="008A515A" w:rsidRDefault="00EF632C" w:rsidP="008A515A">
            <w:pPr>
              <w:pStyle w:val="Akapitzlist"/>
              <w:numPr>
                <w:ilvl w:val="0"/>
                <w:numId w:val="5"/>
              </w:numPr>
              <w:spacing w:after="0"/>
              <w:ind w:left="714" w:hanging="357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O</w:t>
            </w:r>
            <w:r w:rsidR="00162D4E" w:rsidRPr="008A515A">
              <w:rPr>
                <w:rFonts w:asciiTheme="minorHAnsi" w:hAnsiTheme="minorHAnsi"/>
              </w:rPr>
              <w:t xml:space="preserve">pomiarowanie </w:t>
            </w:r>
            <w:r w:rsidR="00D40139" w:rsidRPr="008A515A">
              <w:rPr>
                <w:rFonts w:asciiTheme="minorHAnsi" w:hAnsiTheme="minorHAnsi"/>
              </w:rPr>
              <w:t>lokalu – woda zimna i ciepła, c.o.</w:t>
            </w:r>
            <w:r w:rsidR="00162D4E" w:rsidRPr="008A515A">
              <w:rPr>
                <w:rFonts w:asciiTheme="minorHAnsi" w:hAnsiTheme="minorHAnsi"/>
              </w:rPr>
              <w:t>, energia elektryczna.</w:t>
            </w:r>
          </w:p>
          <w:p w14:paraId="674190CA" w14:textId="0D657A5D" w:rsidR="00862116" w:rsidRPr="008A515A" w:rsidRDefault="00862116" w:rsidP="008A515A">
            <w:pPr>
              <w:pStyle w:val="Akapitzlist"/>
              <w:spacing w:after="0"/>
              <w:ind w:left="714"/>
              <w:jc w:val="both"/>
              <w:rPr>
                <w:rFonts w:asciiTheme="minorHAnsi" w:hAnsiTheme="minorHAnsi"/>
              </w:rPr>
            </w:pPr>
          </w:p>
        </w:tc>
      </w:tr>
    </w:tbl>
    <w:p w14:paraId="5D425BBC" w14:textId="3C3A1F84" w:rsidR="00862116" w:rsidRPr="008A515A" w:rsidRDefault="00862116" w:rsidP="00862116">
      <w:pP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400"/>
      </w:tblGrid>
      <w:tr w:rsidR="00862116" w:rsidRPr="008A515A" w14:paraId="2083A1C4" w14:textId="77777777" w:rsidTr="008A515A">
        <w:tc>
          <w:tcPr>
            <w:tcW w:w="5000" w:type="pct"/>
            <w:gridSpan w:val="2"/>
            <w:shd w:val="clear" w:color="auto" w:fill="auto"/>
            <w:vAlign w:val="center"/>
          </w:tcPr>
          <w:p w14:paraId="55C61CB4" w14:textId="77777777" w:rsidR="00862116" w:rsidRPr="008A515A" w:rsidRDefault="00862116" w:rsidP="008A515A">
            <w:pPr>
              <w:spacing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C480454" w14:textId="1CD7D6EF" w:rsidR="00862116" w:rsidRPr="008A515A" w:rsidRDefault="00862116" w:rsidP="008A515A">
            <w:pPr>
              <w:spacing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A515A">
              <w:rPr>
                <w:rFonts w:asciiTheme="minorHAnsi" w:hAnsiTheme="minorHAnsi"/>
                <w:b/>
                <w:sz w:val="22"/>
                <w:szCs w:val="22"/>
              </w:rPr>
              <w:t>STANDARD PRAC WYKOŃCZENIOWYCH W CZĘŚCI WSPÓLNEJ BUDYNKU I TERENIE WOKÓŁ NIEGO</w:t>
            </w:r>
          </w:p>
          <w:p w14:paraId="1F5D4958" w14:textId="4DD185C4" w:rsidR="002F29AD" w:rsidRPr="008A515A" w:rsidRDefault="002F29AD" w:rsidP="008A515A">
            <w:pPr>
              <w:spacing w:line="276" w:lineRule="auto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A515A">
              <w:rPr>
                <w:rFonts w:asciiTheme="minorHAnsi" w:eastAsia="Calibri" w:hAnsiTheme="minorHAnsi"/>
                <w:b/>
                <w:sz w:val="22"/>
                <w:szCs w:val="22"/>
              </w:rPr>
              <w:t>(zgodnie z projektem wykończenia wnętrz)</w:t>
            </w:r>
          </w:p>
          <w:p w14:paraId="61DAC34F" w14:textId="77777777" w:rsidR="00862116" w:rsidRPr="008A515A" w:rsidRDefault="00862116" w:rsidP="008A515A">
            <w:pPr>
              <w:spacing w:line="276" w:lineRule="auto"/>
              <w:contextualSpacing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862116" w:rsidRPr="008A515A" w14:paraId="228BAB0F" w14:textId="77777777" w:rsidTr="008A515A">
        <w:trPr>
          <w:trHeight w:val="687"/>
        </w:trPr>
        <w:tc>
          <w:tcPr>
            <w:tcW w:w="1626" w:type="pct"/>
            <w:shd w:val="clear" w:color="auto" w:fill="auto"/>
            <w:vAlign w:val="center"/>
          </w:tcPr>
          <w:p w14:paraId="74E19D8A" w14:textId="77777777" w:rsidR="00862116" w:rsidRPr="008A515A" w:rsidRDefault="00862116" w:rsidP="008A515A">
            <w:pPr>
              <w:spacing w:line="276" w:lineRule="auto"/>
              <w:contextualSpacing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  <w:p w14:paraId="0E659FF6" w14:textId="77777777" w:rsidR="00862116" w:rsidRPr="008A515A" w:rsidRDefault="00862116" w:rsidP="008A515A">
            <w:pPr>
              <w:spacing w:line="276" w:lineRule="auto"/>
              <w:contextualSpacing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8A515A">
              <w:rPr>
                <w:rFonts w:asciiTheme="minorHAnsi" w:eastAsia="Calibri" w:hAnsiTheme="minorHAnsi"/>
                <w:sz w:val="22"/>
                <w:szCs w:val="22"/>
              </w:rPr>
              <w:t>Elementy standardu</w:t>
            </w:r>
          </w:p>
          <w:p w14:paraId="6BB65856" w14:textId="77777777" w:rsidR="00862116" w:rsidRPr="008A515A" w:rsidRDefault="00862116" w:rsidP="008A515A">
            <w:pPr>
              <w:spacing w:line="276" w:lineRule="auto"/>
              <w:contextualSpacing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3374" w:type="pct"/>
            <w:shd w:val="clear" w:color="auto" w:fill="auto"/>
            <w:vAlign w:val="center"/>
          </w:tcPr>
          <w:p w14:paraId="4D67CF61" w14:textId="77777777" w:rsidR="00862116" w:rsidRPr="008A515A" w:rsidRDefault="00862116" w:rsidP="008A515A">
            <w:pPr>
              <w:spacing w:line="276" w:lineRule="auto"/>
              <w:contextualSpacing/>
              <w:jc w:val="center"/>
              <w:rPr>
                <w:rFonts w:asciiTheme="minorHAnsi" w:eastAsia="Calibri" w:hAnsiTheme="minorHAnsi"/>
                <w:sz w:val="22"/>
                <w:szCs w:val="22"/>
              </w:rPr>
            </w:pPr>
            <w:r w:rsidRPr="008A515A">
              <w:rPr>
                <w:rFonts w:asciiTheme="minorHAnsi" w:eastAsia="Calibri" w:hAnsiTheme="minorHAnsi"/>
                <w:sz w:val="22"/>
                <w:szCs w:val="22"/>
              </w:rPr>
              <w:t>Szczegóły</w:t>
            </w:r>
          </w:p>
        </w:tc>
      </w:tr>
      <w:tr w:rsidR="00862116" w:rsidRPr="008A515A" w14:paraId="6BB52584" w14:textId="77777777" w:rsidTr="008A515A">
        <w:trPr>
          <w:trHeight w:val="1291"/>
        </w:trPr>
        <w:tc>
          <w:tcPr>
            <w:tcW w:w="1626" w:type="pct"/>
            <w:shd w:val="clear" w:color="auto" w:fill="auto"/>
            <w:vAlign w:val="center"/>
          </w:tcPr>
          <w:p w14:paraId="632E2AB9" w14:textId="77777777" w:rsidR="00862116" w:rsidRPr="008A515A" w:rsidRDefault="00862116" w:rsidP="008A515A">
            <w:pPr>
              <w:pStyle w:val="Akapitzlist"/>
              <w:numPr>
                <w:ilvl w:val="0"/>
                <w:numId w:val="8"/>
              </w:numPr>
              <w:ind w:left="313" w:hanging="313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 xml:space="preserve">Drzwi </w:t>
            </w:r>
          </w:p>
        </w:tc>
        <w:tc>
          <w:tcPr>
            <w:tcW w:w="3374" w:type="pct"/>
            <w:shd w:val="clear" w:color="auto" w:fill="auto"/>
            <w:vAlign w:val="center"/>
          </w:tcPr>
          <w:p w14:paraId="4DBE686D" w14:textId="266AC1FC" w:rsidR="00F740BC" w:rsidRPr="008A515A" w:rsidRDefault="00F740BC" w:rsidP="008A515A">
            <w:pPr>
              <w:pStyle w:val="Akapitzlist"/>
              <w:numPr>
                <w:ilvl w:val="0"/>
                <w:numId w:val="9"/>
              </w:numPr>
              <w:ind w:left="708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Ślusarka drzwiowa części ogólnodostępnych  – drzwi aluminiowe, wypełnione szkłem bezpiecznym w kolor: RAL 7016, 9005 lub zbliżonym, wraz z dodatkowym wyposażeniem: samozamykacz, blokada nożna, siłownik w miejscach, które tego wymagają</w:t>
            </w:r>
          </w:p>
          <w:p w14:paraId="7D29F7F6" w14:textId="1CB8F15F" w:rsidR="00862116" w:rsidRPr="008A515A" w:rsidRDefault="00862116" w:rsidP="00B746EB">
            <w:pPr>
              <w:pStyle w:val="Akapitzlist"/>
              <w:spacing w:after="0"/>
              <w:ind w:left="714"/>
              <w:jc w:val="both"/>
              <w:rPr>
                <w:rFonts w:asciiTheme="minorHAnsi" w:hAnsiTheme="minorHAnsi"/>
              </w:rPr>
            </w:pPr>
          </w:p>
          <w:p w14:paraId="4E1A82C4" w14:textId="0B8F4F6A" w:rsidR="00862116" w:rsidRPr="008A515A" w:rsidRDefault="00737371" w:rsidP="008A515A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Wysokiej klasy d</w:t>
            </w:r>
            <w:r w:rsidR="00862116" w:rsidRPr="008A515A">
              <w:rPr>
                <w:rFonts w:asciiTheme="minorHAnsi" w:hAnsiTheme="minorHAnsi"/>
              </w:rPr>
              <w:t xml:space="preserve">rzwi </w:t>
            </w:r>
            <w:r w:rsidR="00862116" w:rsidRPr="008A515A">
              <w:rPr>
                <w:rFonts w:asciiTheme="minorHAnsi" w:hAnsiTheme="minorHAnsi"/>
                <w:b/>
                <w:bCs/>
              </w:rPr>
              <w:t>do lokali mieszkalnych</w:t>
            </w:r>
            <w:r w:rsidRPr="008A515A">
              <w:rPr>
                <w:rFonts w:asciiTheme="minorHAnsi" w:hAnsiTheme="minorHAnsi"/>
              </w:rPr>
              <w:t>:</w:t>
            </w:r>
            <w:r w:rsidR="00862116" w:rsidRPr="008A515A">
              <w:rPr>
                <w:rFonts w:asciiTheme="minorHAnsi" w:hAnsiTheme="minorHAnsi"/>
              </w:rPr>
              <w:t xml:space="preserve"> </w:t>
            </w:r>
            <w:proofErr w:type="spellStart"/>
            <w:r w:rsidRPr="008A515A">
              <w:rPr>
                <w:rFonts w:asciiTheme="minorHAnsi" w:hAnsiTheme="minorHAnsi"/>
                <w:b/>
                <w:bCs/>
              </w:rPr>
              <w:t>Porta</w:t>
            </w:r>
            <w:proofErr w:type="spellEnd"/>
            <w:r w:rsidRPr="008A515A">
              <w:rPr>
                <w:rFonts w:asciiTheme="minorHAnsi" w:hAnsiTheme="minorHAnsi"/>
                <w:b/>
                <w:bCs/>
              </w:rPr>
              <w:t xml:space="preserve"> Extreme</w:t>
            </w:r>
            <w:r w:rsidRPr="008A515A">
              <w:rPr>
                <w:rFonts w:asciiTheme="minorHAnsi" w:hAnsiTheme="minorHAnsi"/>
              </w:rPr>
              <w:t xml:space="preserve"> </w:t>
            </w:r>
          </w:p>
          <w:p w14:paraId="6A177058" w14:textId="5ECABDBC" w:rsidR="00862116" w:rsidRPr="008A515A" w:rsidRDefault="00144574" w:rsidP="008A515A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O</w:t>
            </w:r>
            <w:r w:rsidR="00862116" w:rsidRPr="008A515A">
              <w:rPr>
                <w:rFonts w:asciiTheme="minorHAnsi" w:hAnsiTheme="minorHAnsi"/>
              </w:rPr>
              <w:t xml:space="preserve">ścieżnica metalowa </w:t>
            </w:r>
            <w:r w:rsidR="0092712A" w:rsidRPr="008A515A">
              <w:rPr>
                <w:rFonts w:asciiTheme="minorHAnsi" w:hAnsiTheme="minorHAnsi"/>
              </w:rPr>
              <w:t xml:space="preserve">lub drewniana </w:t>
            </w:r>
            <w:r w:rsidR="00862116" w:rsidRPr="008A515A">
              <w:rPr>
                <w:rFonts w:asciiTheme="minorHAnsi" w:hAnsiTheme="minorHAnsi"/>
              </w:rPr>
              <w:t xml:space="preserve">antywłamaniowa, </w:t>
            </w:r>
            <w:r w:rsidR="0092712A" w:rsidRPr="008A515A">
              <w:rPr>
                <w:rFonts w:asciiTheme="minorHAnsi" w:hAnsiTheme="minorHAnsi"/>
              </w:rPr>
              <w:t>wyposażona w próg ze stali nierdzewnej,</w:t>
            </w:r>
            <w:r w:rsidR="00AB30E8" w:rsidRPr="008A515A">
              <w:rPr>
                <w:rFonts w:ascii="inherit" w:hAnsi="inherit"/>
                <w:shd w:val="clear" w:color="auto" w:fill="FFFFFF"/>
              </w:rPr>
              <w:t xml:space="preserve"> </w:t>
            </w:r>
          </w:p>
          <w:p w14:paraId="203DC353" w14:textId="5E6EBAD5" w:rsidR="00862116" w:rsidRPr="008A515A" w:rsidRDefault="00144574" w:rsidP="008A515A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 xml:space="preserve">Grubość skrzydła </w:t>
            </w:r>
            <w:r w:rsidR="009F420A" w:rsidRPr="008A515A">
              <w:rPr>
                <w:rFonts w:asciiTheme="minorHAnsi" w:hAnsiTheme="minorHAnsi"/>
              </w:rPr>
              <w:t>min. 45</w:t>
            </w:r>
            <w:r w:rsidRPr="008A515A">
              <w:rPr>
                <w:rFonts w:asciiTheme="minorHAnsi" w:hAnsiTheme="minorHAnsi"/>
              </w:rPr>
              <w:t xml:space="preserve"> mm</w:t>
            </w:r>
            <w:r w:rsidR="0085148D" w:rsidRPr="008A515A">
              <w:rPr>
                <w:rFonts w:asciiTheme="minorHAnsi" w:hAnsiTheme="minorHAnsi"/>
              </w:rPr>
              <w:t>.</w:t>
            </w:r>
          </w:p>
          <w:p w14:paraId="7C7B1B71" w14:textId="04B8BB27" w:rsidR="00862116" w:rsidRPr="008A515A" w:rsidRDefault="00144574" w:rsidP="008A515A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jc w:val="both"/>
              <w:rPr>
                <w:rFonts w:asciiTheme="minorHAnsi" w:hAnsiTheme="minorHAnsi"/>
                <w:b/>
                <w:bCs/>
              </w:rPr>
            </w:pPr>
            <w:r w:rsidRPr="008A515A">
              <w:rPr>
                <w:rFonts w:asciiTheme="minorHAnsi" w:hAnsiTheme="minorHAnsi"/>
                <w:b/>
                <w:bCs/>
              </w:rPr>
              <w:t xml:space="preserve">Klasa odporności na włamanie </w:t>
            </w:r>
            <w:r w:rsidR="0092712A" w:rsidRPr="008A515A">
              <w:rPr>
                <w:rFonts w:asciiTheme="minorHAnsi" w:hAnsiTheme="minorHAnsi"/>
                <w:b/>
                <w:bCs/>
              </w:rPr>
              <w:t xml:space="preserve">min. </w:t>
            </w:r>
            <w:r w:rsidRPr="008A515A">
              <w:rPr>
                <w:rFonts w:asciiTheme="minorHAnsi" w:hAnsiTheme="minorHAnsi"/>
                <w:b/>
                <w:bCs/>
              </w:rPr>
              <w:t>RC</w:t>
            </w:r>
            <w:r w:rsidR="00583C7F">
              <w:rPr>
                <w:rFonts w:asciiTheme="minorHAnsi" w:hAnsiTheme="minorHAnsi"/>
                <w:b/>
                <w:bCs/>
              </w:rPr>
              <w:t>3</w:t>
            </w:r>
            <w:r w:rsidR="0085148D" w:rsidRPr="008A515A">
              <w:rPr>
                <w:rFonts w:asciiTheme="minorHAnsi" w:hAnsiTheme="minorHAnsi"/>
                <w:b/>
                <w:bCs/>
              </w:rPr>
              <w:t>.</w:t>
            </w:r>
            <w:r w:rsidR="00862116" w:rsidRPr="008A515A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19D8CB85" w14:textId="01FFB3FC" w:rsidR="00AB30E8" w:rsidRPr="008A515A" w:rsidRDefault="00AB30E8" w:rsidP="008A515A">
            <w:pPr>
              <w:numPr>
                <w:ilvl w:val="0"/>
                <w:numId w:val="9"/>
              </w:numPr>
              <w:ind w:left="714" w:hanging="357"/>
              <w:textAlignment w:val="baseline"/>
              <w:rPr>
                <w:rFonts w:asciiTheme="minorHAnsi" w:hAnsiTheme="minorHAnsi" w:cstheme="minorHAnsi"/>
                <w:sz w:val="22"/>
                <w:szCs w:val="24"/>
              </w:rPr>
            </w:pPr>
            <w:r w:rsidRPr="008A515A">
              <w:rPr>
                <w:rFonts w:asciiTheme="minorHAnsi" w:hAnsiTheme="minorHAnsi" w:cstheme="minorHAnsi"/>
                <w:sz w:val="22"/>
                <w:szCs w:val="24"/>
              </w:rPr>
              <w:lastRenderedPageBreak/>
              <w:t xml:space="preserve">Zamek hakowy z mechanizmem dociskowym </w:t>
            </w:r>
          </w:p>
          <w:p w14:paraId="1BA6218F" w14:textId="51183578" w:rsidR="00AB30E8" w:rsidRPr="008A515A" w:rsidRDefault="00AB30E8" w:rsidP="008A515A">
            <w:pPr>
              <w:numPr>
                <w:ilvl w:val="0"/>
                <w:numId w:val="9"/>
              </w:numPr>
              <w:ind w:left="714" w:hanging="357"/>
              <w:textAlignment w:val="baseline"/>
              <w:rPr>
                <w:rFonts w:ascii="inherit" w:hAnsi="inherit"/>
                <w:sz w:val="24"/>
                <w:szCs w:val="24"/>
              </w:rPr>
            </w:pPr>
            <w:r w:rsidRPr="008A515A">
              <w:rPr>
                <w:rFonts w:asciiTheme="minorHAnsi" w:hAnsiTheme="minorHAnsi" w:cstheme="minorHAnsi"/>
                <w:sz w:val="22"/>
                <w:szCs w:val="24"/>
              </w:rPr>
              <w:t>Klamka z szyldem antywłamaniowym (SAFE)</w:t>
            </w:r>
            <w:r w:rsidR="0085148D" w:rsidRPr="008A515A">
              <w:rPr>
                <w:rFonts w:asciiTheme="minorHAnsi" w:hAnsiTheme="minorHAnsi" w:cstheme="minorHAnsi"/>
                <w:sz w:val="22"/>
                <w:szCs w:val="24"/>
              </w:rPr>
              <w:t>.</w:t>
            </w:r>
          </w:p>
          <w:p w14:paraId="04A8B115" w14:textId="62BD6E56" w:rsidR="00862116" w:rsidRPr="008A515A" w:rsidRDefault="00144574" w:rsidP="008A515A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jc w:val="both"/>
              <w:rPr>
                <w:rFonts w:asciiTheme="minorHAnsi" w:hAnsiTheme="minorHAnsi"/>
                <w:b/>
                <w:bCs/>
              </w:rPr>
            </w:pPr>
            <w:r w:rsidRPr="008A515A">
              <w:rPr>
                <w:rFonts w:asciiTheme="minorHAnsi" w:hAnsiTheme="minorHAnsi"/>
                <w:b/>
                <w:bCs/>
              </w:rPr>
              <w:t>I</w:t>
            </w:r>
            <w:r w:rsidR="00862116" w:rsidRPr="008A515A">
              <w:rPr>
                <w:rFonts w:asciiTheme="minorHAnsi" w:hAnsiTheme="minorHAnsi"/>
                <w:b/>
                <w:bCs/>
              </w:rPr>
              <w:t>z</w:t>
            </w:r>
            <w:r w:rsidRPr="008A515A">
              <w:rPr>
                <w:rFonts w:asciiTheme="minorHAnsi" w:hAnsiTheme="minorHAnsi"/>
                <w:b/>
                <w:bCs/>
              </w:rPr>
              <w:t>olacyjność dźwiękowa min.</w:t>
            </w:r>
            <w:r w:rsidR="00B21DB8" w:rsidRPr="008A515A">
              <w:rPr>
                <w:rFonts w:asciiTheme="minorHAnsi" w:hAnsiTheme="minorHAnsi"/>
                <w:b/>
                <w:bCs/>
              </w:rPr>
              <w:t>3</w:t>
            </w:r>
            <w:r w:rsidR="0092712A" w:rsidRPr="008A515A">
              <w:rPr>
                <w:rFonts w:asciiTheme="minorHAnsi" w:hAnsiTheme="minorHAnsi"/>
                <w:b/>
                <w:bCs/>
              </w:rPr>
              <w:t>7</w:t>
            </w:r>
            <w:r w:rsidR="00B21DB8" w:rsidRPr="008A515A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8A515A">
              <w:rPr>
                <w:rFonts w:asciiTheme="minorHAnsi" w:hAnsiTheme="minorHAnsi"/>
                <w:b/>
                <w:bCs/>
              </w:rPr>
              <w:t>dB</w:t>
            </w:r>
            <w:proofErr w:type="spellEnd"/>
            <w:r w:rsidR="0085148D" w:rsidRPr="008A515A">
              <w:rPr>
                <w:rFonts w:asciiTheme="minorHAnsi" w:hAnsiTheme="minorHAnsi"/>
                <w:bCs/>
              </w:rPr>
              <w:t>.</w:t>
            </w:r>
          </w:p>
          <w:p w14:paraId="7E31DCE9" w14:textId="77777777" w:rsidR="0092712A" w:rsidRPr="008A515A" w:rsidRDefault="00144574" w:rsidP="008A515A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O</w:t>
            </w:r>
            <w:r w:rsidR="00862116" w:rsidRPr="008A515A">
              <w:rPr>
                <w:rFonts w:asciiTheme="minorHAnsi" w:hAnsiTheme="minorHAnsi"/>
              </w:rPr>
              <w:t xml:space="preserve">kleina drzwi </w:t>
            </w:r>
            <w:r w:rsidRPr="008A515A">
              <w:rPr>
                <w:rFonts w:asciiTheme="minorHAnsi" w:hAnsiTheme="minorHAnsi"/>
              </w:rPr>
              <w:t xml:space="preserve">o zwiększonej odporności </w:t>
            </w:r>
            <w:r w:rsidR="00862116" w:rsidRPr="008A515A">
              <w:rPr>
                <w:rFonts w:asciiTheme="minorHAnsi" w:hAnsiTheme="minorHAnsi"/>
              </w:rPr>
              <w:t>na zarysowania, łatwa</w:t>
            </w:r>
            <w:r w:rsidR="0092712A" w:rsidRPr="008A515A">
              <w:rPr>
                <w:rFonts w:asciiTheme="minorHAnsi" w:hAnsiTheme="minorHAnsi"/>
              </w:rPr>
              <w:t xml:space="preserve"> </w:t>
            </w:r>
            <w:r w:rsidR="00862116" w:rsidRPr="008A515A">
              <w:rPr>
                <w:rFonts w:asciiTheme="minorHAnsi" w:hAnsiTheme="minorHAnsi"/>
              </w:rPr>
              <w:t xml:space="preserve">do utrzymania </w:t>
            </w:r>
            <w:r w:rsidRPr="008A515A">
              <w:rPr>
                <w:rFonts w:asciiTheme="minorHAnsi" w:hAnsiTheme="minorHAnsi"/>
              </w:rPr>
              <w:br/>
            </w:r>
            <w:r w:rsidR="00862116" w:rsidRPr="008A515A">
              <w:rPr>
                <w:rFonts w:asciiTheme="minorHAnsi" w:hAnsiTheme="minorHAnsi"/>
              </w:rPr>
              <w:t xml:space="preserve">w czystości. </w:t>
            </w:r>
          </w:p>
          <w:p w14:paraId="37625F5B" w14:textId="61A66D14" w:rsidR="00144574" w:rsidRPr="008A515A" w:rsidRDefault="00144574" w:rsidP="008A515A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 xml:space="preserve">Wybrane drzwi stanowiące zgodnie z projektem budowlanym przegrodę ppoż. pomiędzy lokalem mieszkalnym </w:t>
            </w:r>
            <w:r w:rsidR="0085148D" w:rsidRPr="008A515A">
              <w:rPr>
                <w:rFonts w:asciiTheme="minorHAnsi" w:hAnsiTheme="minorHAnsi"/>
              </w:rPr>
              <w:t xml:space="preserve">i korytarzem </w:t>
            </w:r>
            <w:r w:rsidRPr="008A515A">
              <w:rPr>
                <w:rFonts w:asciiTheme="minorHAnsi" w:hAnsiTheme="minorHAnsi"/>
              </w:rPr>
              <w:t xml:space="preserve">wyposażone w samozamykacz zewnętrzny ramieniowy.  </w:t>
            </w:r>
          </w:p>
          <w:p w14:paraId="6CB397BF" w14:textId="132CE705" w:rsidR="00B746EB" w:rsidRPr="00B746EB" w:rsidRDefault="00207AFD" w:rsidP="00B746EB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Drzwi wewnętrzne na częściach wspólnych</w:t>
            </w:r>
            <w:r w:rsidR="00931ED0" w:rsidRPr="008A515A">
              <w:rPr>
                <w:rFonts w:asciiTheme="minorHAnsi" w:hAnsiTheme="minorHAnsi"/>
              </w:rPr>
              <w:t xml:space="preserve"> na</w:t>
            </w:r>
            <w:r w:rsidRPr="008A515A">
              <w:rPr>
                <w:rFonts w:asciiTheme="minorHAnsi" w:hAnsiTheme="minorHAnsi"/>
              </w:rPr>
              <w:tab/>
              <w:t>profil</w:t>
            </w:r>
            <w:r w:rsidR="00931ED0" w:rsidRPr="008A515A">
              <w:rPr>
                <w:rFonts w:asciiTheme="minorHAnsi" w:hAnsiTheme="minorHAnsi"/>
              </w:rPr>
              <w:t>ach</w:t>
            </w:r>
            <w:r w:rsidRPr="008A515A">
              <w:rPr>
                <w:rFonts w:asciiTheme="minorHAnsi" w:hAnsiTheme="minorHAnsi"/>
              </w:rPr>
              <w:t xml:space="preserve"> aluminiow</w:t>
            </w:r>
            <w:r w:rsidR="00931ED0" w:rsidRPr="008A515A">
              <w:rPr>
                <w:rFonts w:asciiTheme="minorHAnsi" w:hAnsiTheme="minorHAnsi"/>
              </w:rPr>
              <w:t>ych,</w:t>
            </w:r>
            <w:r w:rsidRPr="008A515A">
              <w:rPr>
                <w:rFonts w:asciiTheme="minorHAnsi" w:hAnsiTheme="minorHAnsi"/>
              </w:rPr>
              <w:t xml:space="preserve"> systemowe</w:t>
            </w:r>
            <w:r w:rsidR="00931ED0" w:rsidRPr="008A515A">
              <w:rPr>
                <w:rFonts w:asciiTheme="minorHAnsi" w:hAnsiTheme="minorHAnsi"/>
              </w:rPr>
              <w:t xml:space="preserve"> ze </w:t>
            </w:r>
            <w:r w:rsidRPr="008A515A">
              <w:rPr>
                <w:rFonts w:asciiTheme="minorHAnsi" w:hAnsiTheme="minorHAnsi"/>
              </w:rPr>
              <w:t>szkł</w:t>
            </w:r>
            <w:r w:rsidR="00931ED0" w:rsidRPr="008A515A">
              <w:rPr>
                <w:rFonts w:asciiTheme="minorHAnsi" w:hAnsiTheme="minorHAnsi"/>
              </w:rPr>
              <w:t>em</w:t>
            </w:r>
            <w:r w:rsidRPr="008A515A">
              <w:rPr>
                <w:rFonts w:asciiTheme="minorHAnsi" w:hAnsiTheme="minorHAnsi"/>
              </w:rPr>
              <w:t xml:space="preserve"> bezpieczn</w:t>
            </w:r>
            <w:r w:rsidR="00931ED0" w:rsidRPr="008A515A">
              <w:rPr>
                <w:rFonts w:asciiTheme="minorHAnsi" w:hAnsiTheme="minorHAnsi"/>
              </w:rPr>
              <w:t xml:space="preserve">ym w </w:t>
            </w:r>
            <w:r w:rsidRPr="008A515A">
              <w:rPr>
                <w:rFonts w:asciiTheme="minorHAnsi" w:hAnsiTheme="minorHAnsi"/>
              </w:rPr>
              <w:t>kolor</w:t>
            </w:r>
            <w:r w:rsidR="00931ED0" w:rsidRPr="008A515A">
              <w:rPr>
                <w:rFonts w:asciiTheme="minorHAnsi" w:hAnsiTheme="minorHAnsi"/>
              </w:rPr>
              <w:t>ze</w:t>
            </w:r>
            <w:r w:rsidRPr="008A515A">
              <w:rPr>
                <w:rFonts w:asciiTheme="minorHAnsi" w:hAnsiTheme="minorHAnsi"/>
              </w:rPr>
              <w:t xml:space="preserve"> RAL 7016</w:t>
            </w:r>
            <w:r w:rsidR="00931ED0" w:rsidRPr="008A515A">
              <w:rPr>
                <w:rFonts w:asciiTheme="minorHAnsi" w:hAnsiTheme="minorHAnsi"/>
              </w:rPr>
              <w:t xml:space="preserve">, 9005 lub zbliżonym </w:t>
            </w:r>
          </w:p>
          <w:p w14:paraId="646BE0DF" w14:textId="6DCF605F" w:rsidR="00931ED0" w:rsidRPr="008A515A" w:rsidRDefault="00931ED0" w:rsidP="008A515A">
            <w:pPr>
              <w:jc w:val="both"/>
              <w:rPr>
                <w:rFonts w:asciiTheme="minorHAnsi" w:hAnsiTheme="minorHAnsi"/>
              </w:rPr>
            </w:pPr>
          </w:p>
          <w:p w14:paraId="4AC46720" w14:textId="3ED06AF6" w:rsidR="00207AFD" w:rsidRPr="008A515A" w:rsidRDefault="00207AFD" w:rsidP="008A515A">
            <w:pPr>
              <w:jc w:val="both"/>
              <w:rPr>
                <w:rFonts w:asciiTheme="minorHAnsi" w:hAnsiTheme="minorHAnsi"/>
              </w:rPr>
            </w:pPr>
          </w:p>
        </w:tc>
      </w:tr>
      <w:tr w:rsidR="00862116" w:rsidRPr="008A515A" w14:paraId="032F3621" w14:textId="77777777" w:rsidTr="008A515A">
        <w:tc>
          <w:tcPr>
            <w:tcW w:w="1626" w:type="pct"/>
            <w:shd w:val="clear" w:color="auto" w:fill="auto"/>
            <w:vAlign w:val="center"/>
          </w:tcPr>
          <w:p w14:paraId="1F6D3290" w14:textId="77777777" w:rsidR="00862116" w:rsidRPr="008A515A" w:rsidRDefault="00862116" w:rsidP="008A515A">
            <w:pPr>
              <w:pStyle w:val="Akapitzlist"/>
              <w:numPr>
                <w:ilvl w:val="0"/>
                <w:numId w:val="8"/>
              </w:numPr>
              <w:ind w:left="313" w:hanging="313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lastRenderedPageBreak/>
              <w:t xml:space="preserve">Stolarka okienna </w:t>
            </w:r>
          </w:p>
        </w:tc>
        <w:tc>
          <w:tcPr>
            <w:tcW w:w="3374" w:type="pct"/>
            <w:shd w:val="clear" w:color="auto" w:fill="auto"/>
            <w:vAlign w:val="center"/>
          </w:tcPr>
          <w:p w14:paraId="3B3990A9" w14:textId="1436BBBA" w:rsidR="006024AC" w:rsidRPr="008A515A" w:rsidRDefault="006024AC" w:rsidP="008A515A">
            <w:pPr>
              <w:pStyle w:val="Akapitzlist"/>
              <w:numPr>
                <w:ilvl w:val="0"/>
                <w:numId w:val="4"/>
              </w:numPr>
              <w:spacing w:after="0"/>
              <w:jc w:val="both"/>
            </w:pPr>
            <w:r w:rsidRPr="008A515A">
              <w:t xml:space="preserve">Stolarka okienna </w:t>
            </w:r>
            <w:r w:rsidR="00D7717D" w:rsidRPr="008A515A">
              <w:t xml:space="preserve"> w mieszkaniach </w:t>
            </w:r>
            <w:r w:rsidRPr="008A515A">
              <w:t xml:space="preserve">klasy </w:t>
            </w:r>
            <w:r w:rsidR="002F29AD" w:rsidRPr="008A515A">
              <w:rPr>
                <w:b/>
                <w:bCs/>
              </w:rPr>
              <w:t>Rehau</w:t>
            </w:r>
            <w:r w:rsidR="0092712A" w:rsidRPr="008A515A">
              <w:rPr>
                <w:b/>
                <w:bCs/>
              </w:rPr>
              <w:t xml:space="preserve"> Classic</w:t>
            </w:r>
          </w:p>
          <w:p w14:paraId="7E6FFF16" w14:textId="728E916B" w:rsidR="00B21DB8" w:rsidRPr="008A515A" w:rsidRDefault="00B21DB8" w:rsidP="008A515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8A515A">
              <w:rPr>
                <w:rFonts w:asciiTheme="minorHAnsi" w:eastAsia="Calibri" w:hAnsiTheme="minorHAnsi"/>
                <w:sz w:val="22"/>
                <w:szCs w:val="22"/>
              </w:rPr>
              <w:t xml:space="preserve">Stolarka okienna wyposażona w </w:t>
            </w:r>
            <w:r w:rsidR="0092712A" w:rsidRPr="008A515A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dwukomorowy pakiet szkła wypełniony gazem zapewniającym niską przenikalność cieplną (trzy szyby),</w:t>
            </w:r>
            <w:r w:rsidRPr="008A515A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</w:p>
          <w:p w14:paraId="36A1F63B" w14:textId="18B2B02A" w:rsidR="00B21DB8" w:rsidRPr="008A515A" w:rsidRDefault="00B21DB8" w:rsidP="008A515A">
            <w:pPr>
              <w:pStyle w:val="Akapitzlist"/>
              <w:numPr>
                <w:ilvl w:val="0"/>
                <w:numId w:val="4"/>
              </w:numPr>
              <w:spacing w:after="0"/>
              <w:jc w:val="both"/>
            </w:pPr>
            <w:r w:rsidRPr="008A515A">
              <w:rPr>
                <w:rFonts w:asciiTheme="minorHAnsi" w:hAnsiTheme="minorHAnsi"/>
              </w:rPr>
              <w:t xml:space="preserve">Profile firmy </w:t>
            </w:r>
            <w:r w:rsidRPr="008A515A">
              <w:rPr>
                <w:rFonts w:asciiTheme="minorHAnsi" w:hAnsiTheme="minorHAnsi"/>
                <w:b/>
                <w:bCs/>
              </w:rPr>
              <w:t>REHAU</w:t>
            </w:r>
            <w:r w:rsidR="0092712A" w:rsidRPr="008A515A">
              <w:rPr>
                <w:rFonts w:asciiTheme="minorHAnsi" w:hAnsiTheme="minorHAnsi"/>
                <w:b/>
                <w:bCs/>
              </w:rPr>
              <w:t xml:space="preserve"> 6 komorowe</w:t>
            </w:r>
            <w:r w:rsidRPr="008A515A">
              <w:rPr>
                <w:rFonts w:asciiTheme="minorHAnsi" w:hAnsiTheme="minorHAnsi"/>
              </w:rPr>
              <w:t xml:space="preserve">, głębokość ramy </w:t>
            </w:r>
            <w:r w:rsidRPr="008A515A">
              <w:rPr>
                <w:rFonts w:asciiTheme="minorHAnsi" w:hAnsiTheme="minorHAnsi"/>
                <w:b/>
                <w:bCs/>
              </w:rPr>
              <w:t>min. 80 mm</w:t>
            </w:r>
            <w:r w:rsidR="004B6CAE" w:rsidRPr="008A515A">
              <w:rPr>
                <w:rFonts w:asciiTheme="minorHAnsi" w:hAnsiTheme="minorHAnsi"/>
                <w:bCs/>
              </w:rPr>
              <w:t>.</w:t>
            </w:r>
          </w:p>
          <w:p w14:paraId="2A6F6EC6" w14:textId="5A765F54" w:rsidR="00862116" w:rsidRPr="008A515A" w:rsidRDefault="00862116" w:rsidP="008A515A">
            <w:pPr>
              <w:pStyle w:val="Akapitzlist"/>
              <w:numPr>
                <w:ilvl w:val="0"/>
                <w:numId w:val="4"/>
              </w:numPr>
              <w:spacing w:after="0"/>
              <w:jc w:val="both"/>
            </w:pPr>
            <w:r w:rsidRPr="008A515A">
              <w:t xml:space="preserve">Kolor: </w:t>
            </w:r>
            <w:r w:rsidR="00583C7F">
              <w:rPr>
                <w:b/>
                <w:bCs/>
              </w:rPr>
              <w:t>czarny.</w:t>
            </w:r>
          </w:p>
          <w:p w14:paraId="0FF9716F" w14:textId="79E8A3AE" w:rsidR="00862116" w:rsidRPr="008A515A" w:rsidRDefault="00862116" w:rsidP="008A515A">
            <w:pPr>
              <w:pStyle w:val="Akapitzlist"/>
              <w:numPr>
                <w:ilvl w:val="0"/>
                <w:numId w:val="4"/>
              </w:numPr>
              <w:spacing w:after="0"/>
              <w:jc w:val="both"/>
            </w:pPr>
            <w:r w:rsidRPr="008A515A">
              <w:t>W</w:t>
            </w:r>
            <w:r w:rsidR="00290446" w:rsidRPr="008A515A">
              <w:t>spółczynnik</w:t>
            </w:r>
            <w:r w:rsidRPr="008A515A">
              <w:t xml:space="preserve"> przenikania ciepła stolarki okiennej</w:t>
            </w:r>
            <w:r w:rsidR="00146136" w:rsidRPr="008A515A">
              <w:t xml:space="preserve"> U(w), w zależności od okna od 0,6</w:t>
            </w:r>
            <w:r w:rsidRPr="008A515A">
              <w:t xml:space="preserve"> W/m</w:t>
            </w:r>
            <w:r w:rsidRPr="008A515A">
              <w:rPr>
                <w:vertAlign w:val="superscript"/>
              </w:rPr>
              <w:t>2</w:t>
            </w:r>
            <w:r w:rsidRPr="008A515A">
              <w:t>K</w:t>
            </w:r>
            <w:r w:rsidR="00146136" w:rsidRPr="008A515A">
              <w:t xml:space="preserve"> do 0,9 W/m2K</w:t>
            </w:r>
            <w:r w:rsidRPr="008A515A">
              <w:t>.</w:t>
            </w:r>
          </w:p>
          <w:p w14:paraId="4C3D647B" w14:textId="413B5927" w:rsidR="00862116" w:rsidRPr="008A515A" w:rsidRDefault="00862116" w:rsidP="008A515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8A515A">
              <w:rPr>
                <w:rFonts w:asciiTheme="minorHAnsi" w:eastAsia="Calibri" w:hAnsiTheme="minorHAnsi"/>
                <w:sz w:val="22"/>
                <w:szCs w:val="22"/>
              </w:rPr>
              <w:t xml:space="preserve">Okucia </w:t>
            </w:r>
            <w:r w:rsidR="0092712A" w:rsidRPr="008A515A">
              <w:rPr>
                <w:rFonts w:asciiTheme="minorHAnsi" w:eastAsia="Calibri" w:hAnsiTheme="minorHAnsi"/>
                <w:sz w:val="22"/>
                <w:szCs w:val="22"/>
              </w:rPr>
              <w:t xml:space="preserve">z wysokogatunkowej stali nierdzewnej </w:t>
            </w:r>
            <w:proofErr w:type="spellStart"/>
            <w:r w:rsidRPr="008A515A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Winkhaus</w:t>
            </w:r>
            <w:proofErr w:type="spellEnd"/>
            <w:r w:rsidRPr="008A515A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 xml:space="preserve"> Active Pilot</w:t>
            </w:r>
            <w:r w:rsidRPr="008A515A">
              <w:rPr>
                <w:rFonts w:asciiTheme="minorHAnsi" w:eastAsia="Calibri" w:hAnsiTheme="minorHAnsi"/>
                <w:sz w:val="22"/>
                <w:szCs w:val="22"/>
              </w:rPr>
              <w:t xml:space="preserve"> zapewniające możliwość </w:t>
            </w:r>
            <w:r w:rsidRPr="008A515A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 xml:space="preserve">stopniowego </w:t>
            </w:r>
            <w:proofErr w:type="spellStart"/>
            <w:r w:rsidRPr="008A515A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uchyłu</w:t>
            </w:r>
            <w:proofErr w:type="spellEnd"/>
            <w:r w:rsidRPr="008A515A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 xml:space="preserve"> skrzydeł</w:t>
            </w:r>
            <w:r w:rsidRPr="008A515A">
              <w:rPr>
                <w:rFonts w:asciiTheme="minorHAnsi" w:eastAsia="Calibri" w:hAnsiTheme="minorHAnsi"/>
                <w:sz w:val="22"/>
                <w:szCs w:val="22"/>
              </w:rPr>
              <w:t xml:space="preserve"> okiennych.</w:t>
            </w:r>
          </w:p>
          <w:p w14:paraId="3DDE4968" w14:textId="77777777" w:rsidR="006024AC" w:rsidRPr="008A515A" w:rsidRDefault="0092712A" w:rsidP="008A515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 w:rsidRPr="008A515A">
              <w:rPr>
                <w:rFonts w:asciiTheme="minorHAnsi" w:eastAsia="Calibri" w:hAnsiTheme="minorHAnsi"/>
                <w:sz w:val="22"/>
                <w:szCs w:val="22"/>
              </w:rPr>
              <w:t>Okna na parterze wyposażone w rolety podtynkowe, sterowane elektrycznie,</w:t>
            </w:r>
          </w:p>
          <w:p w14:paraId="4E8AD94D" w14:textId="77777777" w:rsidR="0092712A" w:rsidRDefault="0092712A" w:rsidP="008A515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8A515A">
              <w:rPr>
                <w:rFonts w:asciiTheme="minorHAnsi" w:eastAsia="Calibri" w:hAnsiTheme="minorHAnsi"/>
                <w:sz w:val="22"/>
                <w:szCs w:val="22"/>
              </w:rPr>
              <w:t>Metalowe klamki</w:t>
            </w:r>
          </w:p>
          <w:p w14:paraId="2646BF8C" w14:textId="4DB8F459" w:rsidR="001911BF" w:rsidRPr="008A515A" w:rsidRDefault="001911BF" w:rsidP="008A515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 xml:space="preserve">W większości mieszkań </w:t>
            </w:r>
            <w:r w:rsidRPr="001911BF"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  <w:t>system okien narożnych</w:t>
            </w:r>
          </w:p>
        </w:tc>
      </w:tr>
      <w:tr w:rsidR="000308FB" w:rsidRPr="008A515A" w14:paraId="16EC0B63" w14:textId="77777777" w:rsidTr="008A515A">
        <w:tc>
          <w:tcPr>
            <w:tcW w:w="1626" w:type="pct"/>
            <w:shd w:val="clear" w:color="auto" w:fill="auto"/>
            <w:vAlign w:val="center"/>
          </w:tcPr>
          <w:p w14:paraId="453C426A" w14:textId="77777777" w:rsidR="000308FB" w:rsidRPr="008A515A" w:rsidRDefault="000308FB" w:rsidP="008A515A">
            <w:pPr>
              <w:pStyle w:val="Akapitzlist"/>
              <w:numPr>
                <w:ilvl w:val="0"/>
                <w:numId w:val="8"/>
              </w:numPr>
              <w:ind w:left="313" w:hanging="313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Przestrzenie wspólne</w:t>
            </w:r>
          </w:p>
        </w:tc>
        <w:tc>
          <w:tcPr>
            <w:tcW w:w="3374" w:type="pct"/>
            <w:shd w:val="clear" w:color="auto" w:fill="auto"/>
            <w:vAlign w:val="center"/>
          </w:tcPr>
          <w:p w14:paraId="33CCBFB7" w14:textId="24EB8A6F" w:rsidR="000308FB" w:rsidRPr="008A515A" w:rsidRDefault="009702F7" w:rsidP="008A515A">
            <w:pPr>
              <w:pStyle w:val="Akapitzlist"/>
              <w:numPr>
                <w:ilvl w:val="0"/>
                <w:numId w:val="10"/>
              </w:numPr>
              <w:ind w:left="714" w:hanging="357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Wnętrza przestrzeni wspólnych zostały</w:t>
            </w:r>
            <w:r w:rsidR="000308FB" w:rsidRPr="008A515A">
              <w:rPr>
                <w:rFonts w:asciiTheme="minorHAnsi" w:hAnsiTheme="minorHAnsi"/>
              </w:rPr>
              <w:t xml:space="preserve"> starannie zaprojektowane i wykończone materiałami o wysokiej jakości</w:t>
            </w:r>
            <w:r w:rsidR="007134E2" w:rsidRPr="008A515A">
              <w:rPr>
                <w:rFonts w:asciiTheme="minorHAnsi" w:hAnsiTheme="minorHAnsi"/>
              </w:rPr>
              <w:t xml:space="preserve"> w oparciu o </w:t>
            </w:r>
            <w:r w:rsidR="007134E2" w:rsidRPr="008A515A">
              <w:rPr>
                <w:rFonts w:asciiTheme="minorHAnsi" w:hAnsiTheme="minorHAnsi"/>
                <w:b/>
                <w:bCs/>
              </w:rPr>
              <w:t xml:space="preserve">koncepcje pracowni </w:t>
            </w:r>
            <w:proofErr w:type="spellStart"/>
            <w:r w:rsidR="007134E2" w:rsidRPr="008A515A">
              <w:rPr>
                <w:rFonts w:asciiTheme="minorHAnsi" w:hAnsiTheme="minorHAnsi"/>
                <w:b/>
                <w:bCs/>
              </w:rPr>
              <w:t>GregArchitekci</w:t>
            </w:r>
            <w:proofErr w:type="spellEnd"/>
          </w:p>
          <w:p w14:paraId="50E3ACD7" w14:textId="7B2A8CED" w:rsidR="000308FB" w:rsidRPr="008A515A" w:rsidRDefault="000308FB" w:rsidP="008A515A">
            <w:pPr>
              <w:pStyle w:val="Akapitzlist"/>
              <w:numPr>
                <w:ilvl w:val="0"/>
                <w:numId w:val="10"/>
              </w:numPr>
              <w:ind w:left="714" w:hanging="357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 xml:space="preserve">Ściany przedsionków wykończone </w:t>
            </w:r>
            <w:r w:rsidRPr="00160A26">
              <w:rPr>
                <w:rFonts w:asciiTheme="minorHAnsi" w:hAnsiTheme="minorHAnsi"/>
                <w:b/>
                <w:bCs/>
              </w:rPr>
              <w:t xml:space="preserve">płytką klinkierową </w:t>
            </w:r>
            <w:r w:rsidRPr="00160A26">
              <w:rPr>
                <w:rFonts w:asciiTheme="minorHAnsi" w:hAnsiTheme="minorHAnsi"/>
                <w:b/>
                <w:bCs/>
              </w:rPr>
              <w:br/>
              <w:t xml:space="preserve">lub okładziną ceglaną </w:t>
            </w:r>
            <w:r w:rsidRPr="008A515A">
              <w:rPr>
                <w:rFonts w:asciiTheme="minorHAnsi" w:hAnsiTheme="minorHAnsi"/>
              </w:rPr>
              <w:t xml:space="preserve">oddzielone od przestrzeni korytarza </w:t>
            </w:r>
          </w:p>
          <w:p w14:paraId="496A9A62" w14:textId="12CD3A0C" w:rsidR="000308FB" w:rsidRPr="008A515A" w:rsidRDefault="000308FB" w:rsidP="008A515A">
            <w:pPr>
              <w:pStyle w:val="Akapitzlist"/>
              <w:numPr>
                <w:ilvl w:val="0"/>
                <w:numId w:val="10"/>
              </w:numPr>
              <w:ind w:left="714" w:hanging="357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 xml:space="preserve">Ściany korytarzy wykończone </w:t>
            </w:r>
            <w:r w:rsidRPr="00160A26">
              <w:rPr>
                <w:rFonts w:asciiTheme="minorHAnsi" w:hAnsiTheme="minorHAnsi"/>
                <w:b/>
                <w:bCs/>
              </w:rPr>
              <w:t>płytką klinkierową</w:t>
            </w:r>
            <w:r w:rsidRPr="008A515A">
              <w:rPr>
                <w:rFonts w:asciiTheme="minorHAnsi" w:hAnsiTheme="minorHAnsi"/>
              </w:rPr>
              <w:t xml:space="preserve"> </w:t>
            </w:r>
            <w:r w:rsidRPr="008A515A">
              <w:rPr>
                <w:rFonts w:asciiTheme="minorHAnsi" w:hAnsiTheme="minorHAnsi"/>
              </w:rPr>
              <w:br/>
              <w:t xml:space="preserve">lub </w:t>
            </w:r>
            <w:r w:rsidRPr="008A515A">
              <w:rPr>
                <w:rFonts w:asciiTheme="minorHAnsi" w:hAnsiTheme="minorHAnsi"/>
                <w:b/>
                <w:bCs/>
              </w:rPr>
              <w:t>okładziną ceglaną,</w:t>
            </w:r>
            <w:r w:rsidR="007134E2" w:rsidRPr="008A515A">
              <w:rPr>
                <w:rFonts w:asciiTheme="minorHAnsi" w:hAnsiTheme="minorHAnsi"/>
                <w:b/>
                <w:bCs/>
              </w:rPr>
              <w:t xml:space="preserve"> </w:t>
            </w:r>
            <w:r w:rsidRPr="008A515A">
              <w:rPr>
                <w:rFonts w:asciiTheme="minorHAnsi" w:hAnsiTheme="minorHAnsi"/>
              </w:rPr>
              <w:t>oraz jako gładkie ściany tynkowane i malowane</w:t>
            </w:r>
            <w:r w:rsidR="007134E2" w:rsidRPr="008A515A">
              <w:rPr>
                <w:rFonts w:asciiTheme="minorHAnsi" w:hAnsiTheme="minorHAnsi"/>
              </w:rPr>
              <w:t xml:space="preserve"> także </w:t>
            </w:r>
            <w:r w:rsidR="007134E2" w:rsidRPr="00160A26">
              <w:rPr>
                <w:rFonts w:asciiTheme="minorHAnsi" w:hAnsiTheme="minorHAnsi"/>
                <w:b/>
                <w:bCs/>
              </w:rPr>
              <w:t>farbami lateksowymi</w:t>
            </w:r>
            <w:r w:rsidRPr="008A515A">
              <w:rPr>
                <w:rFonts w:asciiTheme="minorHAnsi" w:hAnsiTheme="minorHAnsi"/>
              </w:rPr>
              <w:t xml:space="preserve"> (lokalizacja </w:t>
            </w:r>
            <w:r w:rsidR="009702F7" w:rsidRPr="008A515A">
              <w:rPr>
                <w:rFonts w:asciiTheme="minorHAnsi" w:hAnsiTheme="minorHAnsi"/>
              </w:rPr>
              <w:t xml:space="preserve">poszczególnych materiałów wykończeniowych zgodnie </w:t>
            </w:r>
            <w:r w:rsidR="009702F7" w:rsidRPr="008A515A">
              <w:rPr>
                <w:rFonts w:asciiTheme="minorHAnsi" w:hAnsiTheme="minorHAnsi"/>
              </w:rPr>
              <w:br/>
            </w:r>
            <w:r w:rsidRPr="008A515A">
              <w:rPr>
                <w:rFonts w:asciiTheme="minorHAnsi" w:hAnsiTheme="minorHAnsi"/>
              </w:rPr>
              <w:t>z</w:t>
            </w:r>
            <w:r w:rsidR="007134E2" w:rsidRPr="008A515A">
              <w:rPr>
                <w:rFonts w:asciiTheme="minorHAnsi" w:hAnsiTheme="minorHAnsi"/>
              </w:rPr>
              <w:t xml:space="preserve"> </w:t>
            </w:r>
            <w:r w:rsidR="002A6AAB" w:rsidRPr="008A515A">
              <w:rPr>
                <w:rFonts w:asciiTheme="minorHAnsi" w:hAnsiTheme="minorHAnsi"/>
              </w:rPr>
              <w:t>koncepcją</w:t>
            </w:r>
            <w:r w:rsidRPr="008A515A">
              <w:rPr>
                <w:rFonts w:asciiTheme="minorHAnsi" w:hAnsiTheme="minorHAnsi"/>
              </w:rPr>
              <w:t xml:space="preserve"> aranżacji części wspólnych). </w:t>
            </w:r>
          </w:p>
          <w:p w14:paraId="488053BB" w14:textId="0474ED0B" w:rsidR="000308FB" w:rsidRPr="008A515A" w:rsidRDefault="000308FB" w:rsidP="008A515A">
            <w:pPr>
              <w:pStyle w:val="Akapitzlist"/>
              <w:numPr>
                <w:ilvl w:val="0"/>
                <w:numId w:val="10"/>
              </w:numPr>
              <w:ind w:left="714" w:hanging="357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 xml:space="preserve">Skrzynki na listy zlokalizowane zgodnie </w:t>
            </w:r>
            <w:r w:rsidRPr="008A515A">
              <w:rPr>
                <w:rFonts w:asciiTheme="minorHAnsi" w:hAnsiTheme="minorHAnsi"/>
              </w:rPr>
              <w:br/>
              <w:t xml:space="preserve">z </w:t>
            </w:r>
            <w:r w:rsidR="00160A26" w:rsidRPr="008A515A">
              <w:rPr>
                <w:rFonts w:asciiTheme="minorHAnsi" w:hAnsiTheme="minorHAnsi"/>
              </w:rPr>
              <w:t>koncepcją</w:t>
            </w:r>
            <w:r w:rsidRPr="008A515A">
              <w:rPr>
                <w:rFonts w:asciiTheme="minorHAnsi" w:hAnsiTheme="minorHAnsi"/>
              </w:rPr>
              <w:t xml:space="preserve"> aranżacji części wspólnych</w:t>
            </w:r>
            <w:r w:rsidR="009702F7" w:rsidRPr="008A515A">
              <w:rPr>
                <w:rFonts w:asciiTheme="minorHAnsi" w:hAnsiTheme="minorHAnsi"/>
              </w:rPr>
              <w:t xml:space="preserve"> i projektem </w:t>
            </w:r>
            <w:r w:rsidR="009702F7" w:rsidRPr="008A515A">
              <w:rPr>
                <w:rFonts w:asciiTheme="minorHAnsi" w:hAnsiTheme="minorHAnsi"/>
              </w:rPr>
              <w:lastRenderedPageBreak/>
              <w:t>wykonawczym</w:t>
            </w:r>
            <w:r w:rsidRPr="008A515A">
              <w:rPr>
                <w:rFonts w:asciiTheme="minorHAnsi" w:hAnsiTheme="minorHAnsi"/>
              </w:rPr>
              <w:t>.</w:t>
            </w:r>
          </w:p>
          <w:p w14:paraId="7E1912FC" w14:textId="5B24D60F" w:rsidR="000308FB" w:rsidRPr="008A515A" w:rsidRDefault="000308FB" w:rsidP="008A515A">
            <w:pPr>
              <w:pStyle w:val="Akapitzlist"/>
              <w:numPr>
                <w:ilvl w:val="0"/>
                <w:numId w:val="10"/>
              </w:numPr>
              <w:ind w:left="714" w:hanging="357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 xml:space="preserve">Posadzki w klatkach schodowych i na korytarzach wykończone będą w formie płytek gresowych </w:t>
            </w:r>
            <w:r w:rsidR="007134E2" w:rsidRPr="008A515A">
              <w:rPr>
                <w:rFonts w:asciiTheme="minorHAnsi" w:hAnsiTheme="minorHAnsi"/>
              </w:rPr>
              <w:t>oraz czarnych cokołów</w:t>
            </w:r>
          </w:p>
          <w:p w14:paraId="22FA3686" w14:textId="47449C09" w:rsidR="000308FB" w:rsidRPr="008A515A" w:rsidRDefault="000308FB" w:rsidP="008A515A">
            <w:pPr>
              <w:pStyle w:val="Akapitzlist"/>
              <w:numPr>
                <w:ilvl w:val="0"/>
                <w:numId w:val="10"/>
              </w:numPr>
              <w:ind w:left="714" w:hanging="357"/>
              <w:jc w:val="both"/>
              <w:rPr>
                <w:rFonts w:asciiTheme="minorHAnsi" w:hAnsiTheme="minorHAnsi"/>
              </w:rPr>
            </w:pPr>
            <w:r w:rsidRPr="00160A26">
              <w:rPr>
                <w:rFonts w:asciiTheme="minorHAnsi" w:hAnsiTheme="minorHAnsi"/>
                <w:b/>
                <w:bCs/>
              </w:rPr>
              <w:t>Identyfikacja wizualna</w:t>
            </w:r>
            <w:r w:rsidRPr="008A515A">
              <w:rPr>
                <w:rFonts w:asciiTheme="minorHAnsi" w:hAnsiTheme="minorHAnsi"/>
              </w:rPr>
              <w:t xml:space="preserve"> (logo</w:t>
            </w:r>
            <w:r w:rsidR="00160A26">
              <w:rPr>
                <w:rFonts w:asciiTheme="minorHAnsi" w:hAnsiTheme="minorHAnsi"/>
              </w:rPr>
              <w:t>,numery</w:t>
            </w:r>
            <w:r w:rsidRPr="008A515A">
              <w:rPr>
                <w:rFonts w:asciiTheme="minorHAnsi" w:hAnsiTheme="minorHAnsi"/>
              </w:rPr>
              <w:t>)  w miejscach wskaza</w:t>
            </w:r>
            <w:r w:rsidR="00C350D7" w:rsidRPr="008A515A">
              <w:rPr>
                <w:rFonts w:asciiTheme="minorHAnsi" w:hAnsiTheme="minorHAnsi"/>
              </w:rPr>
              <w:t>nych, zgodnie z projektem aranżacji części wspólnych</w:t>
            </w:r>
          </w:p>
          <w:p w14:paraId="740A7896" w14:textId="1C6CFE71" w:rsidR="000308FB" w:rsidRPr="008A515A" w:rsidRDefault="000308FB" w:rsidP="008A515A">
            <w:pPr>
              <w:pStyle w:val="Akapitzlist"/>
              <w:numPr>
                <w:ilvl w:val="0"/>
                <w:numId w:val="10"/>
              </w:numPr>
              <w:ind w:left="714" w:hanging="357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  <w:b/>
                <w:bCs/>
              </w:rPr>
              <w:t>Lustra ozdobne z logo szczotkowanym</w:t>
            </w:r>
            <w:r w:rsidRPr="008A515A">
              <w:rPr>
                <w:rFonts w:asciiTheme="minorHAnsi" w:hAnsiTheme="minorHAnsi"/>
              </w:rPr>
              <w:t xml:space="preserve"> na szkle </w:t>
            </w:r>
          </w:p>
          <w:p w14:paraId="50F04644" w14:textId="0B3CC7D7" w:rsidR="002A6AAB" w:rsidRPr="008A515A" w:rsidRDefault="00BD04B8" w:rsidP="008A515A">
            <w:pPr>
              <w:pStyle w:val="Akapitzlist"/>
              <w:numPr>
                <w:ilvl w:val="0"/>
                <w:numId w:val="10"/>
              </w:numPr>
              <w:spacing w:after="0"/>
              <w:ind w:left="714" w:hanging="357"/>
              <w:jc w:val="both"/>
              <w:rPr>
                <w:rFonts w:asciiTheme="minorHAnsi" w:hAnsiTheme="minorHAnsi"/>
              </w:rPr>
            </w:pPr>
            <w:r w:rsidRPr="00BD04B8">
              <w:rPr>
                <w:rFonts w:asciiTheme="minorHAnsi" w:hAnsiTheme="minorHAnsi"/>
                <w:b/>
              </w:rPr>
              <w:t xml:space="preserve">Windy </w:t>
            </w:r>
            <w:proofErr w:type="spellStart"/>
            <w:r w:rsidRPr="00BD04B8">
              <w:rPr>
                <w:rFonts w:asciiTheme="minorHAnsi" w:hAnsiTheme="minorHAnsi"/>
                <w:b/>
              </w:rPr>
              <w:t>Otis</w:t>
            </w:r>
            <w:proofErr w:type="spellEnd"/>
            <w:r w:rsidRPr="00BD04B8">
              <w:rPr>
                <w:rFonts w:asciiTheme="minorHAnsi" w:hAnsiTheme="minorHAnsi"/>
                <w:b/>
              </w:rPr>
              <w:t xml:space="preserve"> lub Schindler</w:t>
            </w:r>
            <w:r w:rsidRPr="00BD04B8">
              <w:rPr>
                <w:rFonts w:asciiTheme="minorHAnsi" w:hAnsiTheme="minorHAnsi"/>
              </w:rPr>
              <w:t xml:space="preserve"> lub inna o zbliżonych parametrach</w:t>
            </w:r>
            <w:r>
              <w:rPr>
                <w:rFonts w:asciiTheme="minorHAnsi" w:hAnsiTheme="minorHAnsi"/>
              </w:rPr>
              <w:t>.</w:t>
            </w:r>
          </w:p>
          <w:p w14:paraId="738ADAB0" w14:textId="6C5758D1" w:rsidR="002A6AAB" w:rsidRPr="008A515A" w:rsidRDefault="002A6AAB" w:rsidP="008A515A">
            <w:pPr>
              <w:pStyle w:val="Akapitzlist"/>
              <w:numPr>
                <w:ilvl w:val="0"/>
                <w:numId w:val="10"/>
              </w:numPr>
              <w:spacing w:after="0"/>
              <w:ind w:left="714" w:hanging="357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  <w:b/>
                <w:bCs/>
              </w:rPr>
              <w:t>Ozdobna identyfikacja wizualna mieszkań</w:t>
            </w:r>
            <w:r w:rsidRPr="008A515A">
              <w:rPr>
                <w:rFonts w:asciiTheme="minorHAnsi" w:hAnsiTheme="minorHAnsi"/>
              </w:rPr>
              <w:t xml:space="preserve"> oraz pięter zgodnie z projektem koncepcji</w:t>
            </w:r>
          </w:p>
          <w:p w14:paraId="30F4991C" w14:textId="33EB04FB" w:rsidR="002A6AAB" w:rsidRPr="008A515A" w:rsidRDefault="002A6AAB" w:rsidP="008A515A">
            <w:pPr>
              <w:pStyle w:val="Akapitzlist"/>
              <w:numPr>
                <w:ilvl w:val="0"/>
                <w:numId w:val="10"/>
              </w:numPr>
              <w:spacing w:after="0"/>
              <w:ind w:left="714" w:hanging="357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  <w:b/>
                <w:bCs/>
              </w:rPr>
              <w:t>Ozdobny portal z materiału drewnopodobnego</w:t>
            </w:r>
            <w:r w:rsidRPr="008A515A">
              <w:rPr>
                <w:rFonts w:asciiTheme="minorHAnsi" w:hAnsiTheme="minorHAnsi"/>
              </w:rPr>
              <w:t xml:space="preserve"> przy wejściu do każdego z lokali mieszkalnych</w:t>
            </w:r>
          </w:p>
          <w:p w14:paraId="2CF1B724" w14:textId="2E22E2DB" w:rsidR="00A4513F" w:rsidRPr="008A515A" w:rsidRDefault="00A4513F" w:rsidP="008A515A">
            <w:pPr>
              <w:pStyle w:val="Akapitzlist"/>
              <w:numPr>
                <w:ilvl w:val="0"/>
                <w:numId w:val="10"/>
              </w:numPr>
              <w:spacing w:after="0"/>
              <w:ind w:left="714" w:hanging="357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Balustrady  w przestrzeniach ogólnodostępnych stalowe w kolorze RAL 9005 lub zbliżonym</w:t>
            </w:r>
            <w:r w:rsidR="00160A26">
              <w:rPr>
                <w:rFonts w:asciiTheme="minorHAnsi" w:hAnsiTheme="minorHAnsi"/>
              </w:rPr>
              <w:t>,</w:t>
            </w:r>
            <w:r w:rsidRPr="008A515A">
              <w:rPr>
                <w:rFonts w:asciiTheme="minorHAnsi" w:hAnsiTheme="minorHAnsi"/>
              </w:rPr>
              <w:t xml:space="preserve"> z pochwytem drewniany lub innym, zgodnym z koncepcją aranżacji wnętrz</w:t>
            </w:r>
          </w:p>
          <w:p w14:paraId="50C0FE63" w14:textId="66389FEB" w:rsidR="002A6AAB" w:rsidRPr="008A515A" w:rsidRDefault="002A6AAB" w:rsidP="008A515A">
            <w:pPr>
              <w:pStyle w:val="Akapitzlist"/>
              <w:spacing w:after="0"/>
              <w:ind w:left="714"/>
              <w:jc w:val="both"/>
              <w:rPr>
                <w:rFonts w:asciiTheme="minorHAnsi" w:hAnsiTheme="minorHAnsi"/>
              </w:rPr>
            </w:pPr>
          </w:p>
        </w:tc>
      </w:tr>
      <w:tr w:rsidR="006024AC" w:rsidRPr="008A515A" w14:paraId="69694A86" w14:textId="77777777" w:rsidTr="008A515A">
        <w:tc>
          <w:tcPr>
            <w:tcW w:w="1626" w:type="pct"/>
            <w:shd w:val="clear" w:color="auto" w:fill="auto"/>
            <w:vAlign w:val="center"/>
          </w:tcPr>
          <w:p w14:paraId="2C930805" w14:textId="77777777" w:rsidR="006024AC" w:rsidRPr="008A515A" w:rsidRDefault="006024AC" w:rsidP="008A515A">
            <w:pPr>
              <w:pStyle w:val="Akapitzlist"/>
              <w:numPr>
                <w:ilvl w:val="0"/>
                <w:numId w:val="8"/>
              </w:numPr>
              <w:ind w:left="313" w:hanging="313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lastRenderedPageBreak/>
              <w:t xml:space="preserve">Oświetlenie </w:t>
            </w:r>
          </w:p>
        </w:tc>
        <w:tc>
          <w:tcPr>
            <w:tcW w:w="3374" w:type="pct"/>
            <w:shd w:val="clear" w:color="auto" w:fill="auto"/>
            <w:vAlign w:val="center"/>
          </w:tcPr>
          <w:p w14:paraId="1FA77BAA" w14:textId="77777777" w:rsidR="006024AC" w:rsidRPr="001363F0" w:rsidRDefault="006024AC" w:rsidP="008A515A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</w:rPr>
            </w:pPr>
            <w:r w:rsidRPr="001363F0">
              <w:rPr>
                <w:rFonts w:asciiTheme="minorHAnsi" w:hAnsiTheme="minorHAnsi"/>
              </w:rPr>
              <w:t>Oświetlenie przedsionka i korytarzy stanowić będą lampy mocowane do stropu.</w:t>
            </w:r>
          </w:p>
          <w:p w14:paraId="773FE60C" w14:textId="1B2807AF" w:rsidR="006024AC" w:rsidRPr="001363F0" w:rsidRDefault="006024AC" w:rsidP="008A515A">
            <w:pPr>
              <w:pStyle w:val="Akapitzlist"/>
              <w:numPr>
                <w:ilvl w:val="0"/>
                <w:numId w:val="6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</w:rPr>
            </w:pPr>
            <w:r w:rsidRPr="001363F0">
              <w:rPr>
                <w:rFonts w:asciiTheme="minorHAnsi" w:hAnsiTheme="minorHAnsi" w:cstheme="minorHAnsi"/>
              </w:rPr>
              <w:t xml:space="preserve">Oświetlenie ozdobne w strefie wejścia i na korytarzach zgodne z </w:t>
            </w:r>
            <w:r w:rsidR="007134E2" w:rsidRPr="001363F0">
              <w:rPr>
                <w:rFonts w:asciiTheme="minorHAnsi" w:hAnsiTheme="minorHAnsi" w:cstheme="minorHAnsi"/>
              </w:rPr>
              <w:t>koncepcją</w:t>
            </w:r>
            <w:r w:rsidRPr="001363F0">
              <w:rPr>
                <w:rFonts w:asciiTheme="minorHAnsi" w:hAnsiTheme="minorHAnsi" w:cstheme="minorHAnsi"/>
              </w:rPr>
              <w:t xml:space="preserve"> </w:t>
            </w:r>
            <w:r w:rsidR="00F91BD1" w:rsidRPr="001363F0">
              <w:rPr>
                <w:rFonts w:asciiTheme="minorHAnsi" w:hAnsiTheme="minorHAnsi" w:cstheme="minorHAnsi"/>
              </w:rPr>
              <w:t>aranżacji części wspólnych</w:t>
            </w:r>
            <w:r w:rsidRPr="001363F0">
              <w:rPr>
                <w:rFonts w:asciiTheme="minorHAnsi" w:hAnsiTheme="minorHAnsi" w:cstheme="minorHAnsi"/>
              </w:rPr>
              <w:t>.</w:t>
            </w:r>
          </w:p>
        </w:tc>
      </w:tr>
      <w:tr w:rsidR="006024AC" w:rsidRPr="008A515A" w14:paraId="716B75B5" w14:textId="77777777" w:rsidTr="008A515A">
        <w:tc>
          <w:tcPr>
            <w:tcW w:w="1626" w:type="pct"/>
            <w:shd w:val="clear" w:color="auto" w:fill="auto"/>
            <w:vAlign w:val="center"/>
          </w:tcPr>
          <w:p w14:paraId="075CF3BD" w14:textId="77777777" w:rsidR="006024AC" w:rsidRPr="008A515A" w:rsidRDefault="006024AC" w:rsidP="008A515A">
            <w:pPr>
              <w:pStyle w:val="Akapitzlist"/>
              <w:numPr>
                <w:ilvl w:val="0"/>
                <w:numId w:val="8"/>
              </w:numPr>
              <w:ind w:left="313" w:hanging="313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Elewacja</w:t>
            </w:r>
          </w:p>
        </w:tc>
        <w:tc>
          <w:tcPr>
            <w:tcW w:w="3374" w:type="pct"/>
            <w:shd w:val="clear" w:color="auto" w:fill="auto"/>
            <w:vAlign w:val="center"/>
          </w:tcPr>
          <w:p w14:paraId="13FF5335" w14:textId="0D62F795" w:rsidR="006024AC" w:rsidRPr="001363F0" w:rsidRDefault="006024AC" w:rsidP="008A515A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</w:rPr>
            </w:pPr>
            <w:r w:rsidRPr="001363F0">
              <w:rPr>
                <w:rFonts w:asciiTheme="minorHAnsi" w:hAnsiTheme="minorHAnsi"/>
              </w:rPr>
              <w:t>Ściany zewnętrzne ocieplone płytami ze styropianu i wełny mineralnej</w:t>
            </w:r>
            <w:r w:rsidR="00836D11" w:rsidRPr="001363F0">
              <w:rPr>
                <w:rFonts w:asciiTheme="minorHAnsi" w:hAnsiTheme="minorHAnsi"/>
              </w:rPr>
              <w:t xml:space="preserve"> wykończone tynkiem barwionym w masie </w:t>
            </w:r>
            <w:r w:rsidR="00583C7F" w:rsidRPr="001363F0">
              <w:rPr>
                <w:rFonts w:asciiTheme="minorHAnsi" w:hAnsiTheme="minorHAnsi"/>
              </w:rPr>
              <w:t>lub malowane na elementach dekoracyjnych elewacji</w:t>
            </w:r>
          </w:p>
          <w:p w14:paraId="5A387421" w14:textId="35C8D7CC" w:rsidR="007134E2" w:rsidRPr="001363F0" w:rsidRDefault="006024AC" w:rsidP="008A515A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</w:rPr>
            </w:pPr>
            <w:r w:rsidRPr="001363F0">
              <w:rPr>
                <w:rFonts w:asciiTheme="minorHAnsi" w:hAnsiTheme="minorHAnsi"/>
              </w:rPr>
              <w:t>Ściany zewnętrzne (w obszarach zgodnie z projektem) wykończone</w:t>
            </w:r>
            <w:r w:rsidR="00F91BD1" w:rsidRPr="001363F0">
              <w:rPr>
                <w:rFonts w:asciiTheme="minorHAnsi" w:hAnsiTheme="minorHAnsi"/>
              </w:rPr>
              <w:t xml:space="preserve"> </w:t>
            </w:r>
            <w:r w:rsidR="00836D11" w:rsidRPr="001363F0">
              <w:rPr>
                <w:rFonts w:asciiTheme="minorHAnsi" w:hAnsiTheme="minorHAnsi"/>
                <w:b/>
                <w:bCs/>
              </w:rPr>
              <w:t xml:space="preserve">ozdobną </w:t>
            </w:r>
            <w:r w:rsidR="007134E2" w:rsidRPr="001363F0">
              <w:rPr>
                <w:rFonts w:asciiTheme="minorHAnsi" w:hAnsiTheme="minorHAnsi"/>
                <w:b/>
                <w:bCs/>
              </w:rPr>
              <w:t xml:space="preserve">płytką </w:t>
            </w:r>
            <w:r w:rsidR="00583C7F" w:rsidRPr="001363F0">
              <w:rPr>
                <w:rFonts w:asciiTheme="minorHAnsi" w:hAnsiTheme="minorHAnsi"/>
                <w:b/>
                <w:bCs/>
              </w:rPr>
              <w:t xml:space="preserve">klinkierową. </w:t>
            </w:r>
          </w:p>
          <w:p w14:paraId="4A7F7439" w14:textId="4E398E3C" w:rsidR="007134E2" w:rsidRPr="001363F0" w:rsidRDefault="007134E2" w:rsidP="0002233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1363F0">
              <w:rPr>
                <w:rFonts w:asciiTheme="minorHAnsi" w:hAnsiTheme="minorHAnsi"/>
              </w:rPr>
              <w:t xml:space="preserve">Białe </w:t>
            </w:r>
            <w:r w:rsidRPr="001363F0">
              <w:rPr>
                <w:rFonts w:asciiTheme="minorHAnsi" w:hAnsiTheme="minorHAnsi"/>
                <w:b/>
                <w:bCs/>
              </w:rPr>
              <w:t>pasy elewacyjne</w:t>
            </w:r>
            <w:r w:rsidRPr="001363F0">
              <w:rPr>
                <w:rFonts w:asciiTheme="minorHAnsi" w:hAnsiTheme="minorHAnsi"/>
              </w:rPr>
              <w:t xml:space="preserve"> </w:t>
            </w:r>
            <w:r w:rsidR="00583C7F" w:rsidRPr="001363F0">
              <w:rPr>
                <w:rFonts w:asciiTheme="minorHAnsi" w:hAnsiTheme="minorHAnsi"/>
              </w:rPr>
              <w:t xml:space="preserve">– elementy ozdobne na bazie mineralnego granulatu perlitowego utwardzonego termicznie bądź z blach aluminiowych. </w:t>
            </w:r>
          </w:p>
          <w:p w14:paraId="0A4CCDC5" w14:textId="17BB43D8" w:rsidR="007134E2" w:rsidRPr="001363F0" w:rsidRDefault="007134E2" w:rsidP="00583C7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1363F0">
              <w:rPr>
                <w:rFonts w:asciiTheme="minorHAnsi" w:hAnsiTheme="minorHAnsi"/>
                <w:b/>
                <w:bCs/>
              </w:rPr>
              <w:t>Szafy balkonowe</w:t>
            </w:r>
            <w:r w:rsidRPr="001363F0">
              <w:rPr>
                <w:rFonts w:asciiTheme="minorHAnsi" w:hAnsiTheme="minorHAnsi"/>
              </w:rPr>
              <w:t xml:space="preserve"> </w:t>
            </w:r>
            <w:r w:rsidR="00022336" w:rsidRPr="001363F0">
              <w:rPr>
                <w:rFonts w:asciiTheme="minorHAnsi" w:hAnsiTheme="minorHAnsi"/>
              </w:rPr>
              <w:t xml:space="preserve">na wybranych loggiach wykonane z </w:t>
            </w:r>
            <w:r w:rsidR="00583C7F" w:rsidRPr="001363F0">
              <w:rPr>
                <w:rFonts w:asciiTheme="minorHAnsi" w:hAnsiTheme="minorHAnsi"/>
              </w:rPr>
              <w:t xml:space="preserve">blach aluminiowych na podkonstrukcji stalowej zabezpieczonej antykorozyjnie dla klasy C3 lub aluminiowej. </w:t>
            </w:r>
          </w:p>
          <w:p w14:paraId="267215A3" w14:textId="0D7C22B1" w:rsidR="00836D11" w:rsidRPr="001363F0" w:rsidRDefault="00836D11" w:rsidP="008A515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  <w:bCs/>
              </w:rPr>
            </w:pPr>
            <w:r w:rsidRPr="001363F0">
              <w:rPr>
                <w:rFonts w:asciiTheme="minorHAnsi" w:hAnsiTheme="minorHAnsi"/>
              </w:rPr>
              <w:t>Żaluzje osłonowe w poziomie parteru</w:t>
            </w:r>
            <w:r w:rsidRPr="001363F0">
              <w:rPr>
                <w:rFonts w:asciiTheme="minorHAnsi" w:hAnsiTheme="minorHAnsi"/>
              </w:rPr>
              <w:tab/>
              <w:t xml:space="preserve">w kolorze </w:t>
            </w:r>
            <w:r w:rsidR="00583C7F" w:rsidRPr="001363F0">
              <w:rPr>
                <w:rFonts w:asciiTheme="minorHAnsi" w:hAnsiTheme="minorHAnsi"/>
              </w:rPr>
              <w:t>czarnym</w:t>
            </w:r>
            <w:r w:rsidRPr="001363F0">
              <w:rPr>
                <w:rFonts w:asciiTheme="minorHAnsi" w:hAnsiTheme="minorHAnsi"/>
              </w:rPr>
              <w:t xml:space="preserve"> lub zbliżonym, na podkonstrukcji ocynkowanej i malowanej proszkowo o grubości powłoki zapewniająca </w:t>
            </w:r>
            <w:r w:rsidRPr="001363F0">
              <w:rPr>
                <w:rFonts w:asciiTheme="minorHAnsi" w:hAnsiTheme="minorHAnsi"/>
                <w:b/>
                <w:bCs/>
              </w:rPr>
              <w:t>odporność antykorozyjną dla klasy C3</w:t>
            </w:r>
            <w:r w:rsidR="00583C7F" w:rsidRPr="001363F0">
              <w:rPr>
                <w:rFonts w:asciiTheme="minorHAnsi" w:hAnsiTheme="minorHAnsi"/>
                <w:b/>
                <w:bCs/>
              </w:rPr>
              <w:t xml:space="preserve"> bądź aluminiowe.</w:t>
            </w:r>
          </w:p>
          <w:p w14:paraId="7D6D1ED0" w14:textId="7FAF2779" w:rsidR="00836D11" w:rsidRPr="001363F0" w:rsidRDefault="00836D11" w:rsidP="00583C7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  <w:bCs/>
              </w:rPr>
            </w:pPr>
            <w:r w:rsidRPr="001363F0">
              <w:rPr>
                <w:rFonts w:asciiTheme="minorHAnsi" w:hAnsiTheme="minorHAnsi"/>
              </w:rPr>
              <w:t>Obróbki blacharskie</w:t>
            </w:r>
            <w:r w:rsidRPr="001363F0">
              <w:rPr>
                <w:rFonts w:asciiTheme="minorHAnsi" w:hAnsiTheme="minorHAnsi"/>
              </w:rPr>
              <w:tab/>
              <w:t>z blachy stalowej,  ocynkowanej, powlekanej i</w:t>
            </w:r>
            <w:r w:rsidRPr="001363F0">
              <w:rPr>
                <w:rFonts w:asciiTheme="minorHAnsi" w:hAnsiTheme="minorHAnsi"/>
                <w:b/>
                <w:bCs/>
              </w:rPr>
              <w:t xml:space="preserve"> zabezpieczonej antykorozyjnie dla klasy C3</w:t>
            </w:r>
          </w:p>
          <w:p w14:paraId="259F7580" w14:textId="268A7E3B" w:rsidR="006024AC" w:rsidRPr="001363F0" w:rsidRDefault="006024AC" w:rsidP="008A515A">
            <w:pPr>
              <w:jc w:val="both"/>
              <w:rPr>
                <w:rFonts w:asciiTheme="minorHAnsi" w:hAnsiTheme="minorHAnsi"/>
              </w:rPr>
            </w:pPr>
          </w:p>
        </w:tc>
      </w:tr>
      <w:tr w:rsidR="006024AC" w:rsidRPr="008A515A" w14:paraId="772DCD2C" w14:textId="77777777" w:rsidTr="008A515A">
        <w:tc>
          <w:tcPr>
            <w:tcW w:w="1626" w:type="pct"/>
            <w:shd w:val="clear" w:color="auto" w:fill="auto"/>
            <w:vAlign w:val="center"/>
          </w:tcPr>
          <w:p w14:paraId="428F8229" w14:textId="77777777" w:rsidR="006024AC" w:rsidRPr="008A515A" w:rsidRDefault="006024AC" w:rsidP="008A515A">
            <w:pPr>
              <w:pStyle w:val="Akapitzlist"/>
              <w:numPr>
                <w:ilvl w:val="0"/>
                <w:numId w:val="8"/>
              </w:numPr>
              <w:ind w:left="313" w:hanging="313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Brama garażowa</w:t>
            </w:r>
          </w:p>
        </w:tc>
        <w:tc>
          <w:tcPr>
            <w:tcW w:w="3374" w:type="pct"/>
            <w:shd w:val="clear" w:color="auto" w:fill="auto"/>
            <w:vAlign w:val="center"/>
          </w:tcPr>
          <w:p w14:paraId="16813DD5" w14:textId="147E2340" w:rsidR="006024AC" w:rsidRPr="008A515A" w:rsidRDefault="002A6AAB" w:rsidP="008A515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 xml:space="preserve">sterowana elektrycznie z obsługą za pomocą pilotów, </w:t>
            </w:r>
            <w:r w:rsidR="006024AC" w:rsidRPr="008A515A">
              <w:rPr>
                <w:rFonts w:asciiTheme="minorHAnsi" w:hAnsiTheme="minorHAnsi"/>
              </w:rPr>
              <w:t>z możliwością otwierania ręcznego.</w:t>
            </w:r>
          </w:p>
        </w:tc>
      </w:tr>
      <w:tr w:rsidR="006024AC" w:rsidRPr="008A515A" w14:paraId="08D1554A" w14:textId="77777777" w:rsidTr="008A515A">
        <w:tc>
          <w:tcPr>
            <w:tcW w:w="1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5050D" w14:textId="77777777" w:rsidR="006024AC" w:rsidRPr="008A515A" w:rsidRDefault="006024AC" w:rsidP="008A515A">
            <w:pPr>
              <w:pStyle w:val="Akapitzlist"/>
              <w:numPr>
                <w:ilvl w:val="0"/>
                <w:numId w:val="8"/>
              </w:numPr>
              <w:ind w:left="313" w:hanging="313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Balkony i tarasy</w:t>
            </w:r>
          </w:p>
        </w:tc>
        <w:tc>
          <w:tcPr>
            <w:tcW w:w="33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8523" w14:textId="3C9C966F" w:rsidR="006024AC" w:rsidRPr="008C3BC7" w:rsidRDefault="006024AC" w:rsidP="008A515A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Powierzchnia balkonów – beton (powierzc</w:t>
            </w:r>
            <w:r w:rsidR="00022336">
              <w:rPr>
                <w:rFonts w:asciiTheme="minorHAnsi" w:hAnsiTheme="minorHAnsi"/>
              </w:rPr>
              <w:t xml:space="preserve">hnia elementu prefabrykowanego) – </w:t>
            </w:r>
            <w:r w:rsidR="00022336" w:rsidRPr="008C3BC7">
              <w:rPr>
                <w:rFonts w:asciiTheme="minorHAnsi" w:hAnsiTheme="minorHAnsi"/>
              </w:rPr>
              <w:t>do samodzielnego wykończenia</w:t>
            </w:r>
          </w:p>
          <w:p w14:paraId="36F02E03" w14:textId="6A6D55E7" w:rsidR="00A61F98" w:rsidRPr="008C3BC7" w:rsidRDefault="006024AC" w:rsidP="008A515A">
            <w:pPr>
              <w:pStyle w:val="Bezodstpw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C3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Balustrady</w:t>
            </w:r>
            <w:r w:rsidR="00CA2FE6" w:rsidRPr="008C3B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2FE6" w:rsidRPr="008C3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zewnętrzne</w:t>
            </w:r>
            <w:r w:rsidRPr="008C3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A2FE6" w:rsidRPr="008C3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balkonów </w:t>
            </w:r>
            <w:r w:rsidR="00A61F98" w:rsidRPr="008C3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 </w:t>
            </w:r>
            <w:proofErr w:type="spellStart"/>
            <w:r w:rsidR="00A61F98" w:rsidRPr="008C3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loggi</w:t>
            </w:r>
            <w:proofErr w:type="spellEnd"/>
            <w:r w:rsidR="00A61F98" w:rsidRPr="008C3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C3BC7">
              <w:rPr>
                <w:rFonts w:asciiTheme="minorHAnsi" w:hAnsiTheme="minorHAnsi" w:cstheme="minorHAnsi"/>
                <w:sz w:val="22"/>
                <w:szCs w:val="22"/>
              </w:rPr>
              <w:t xml:space="preserve">– wykonane </w:t>
            </w:r>
            <w:r w:rsidR="00CA2FE6" w:rsidRPr="008C3BC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C3BC7">
              <w:rPr>
                <w:rFonts w:asciiTheme="minorHAnsi" w:hAnsiTheme="minorHAnsi" w:cstheme="minorHAnsi"/>
                <w:sz w:val="22"/>
                <w:szCs w:val="22"/>
              </w:rPr>
              <w:t>z elementów aluminiowych malowanych proszkowo</w:t>
            </w:r>
            <w:r w:rsidR="00A61F98" w:rsidRPr="008C3BC7">
              <w:rPr>
                <w:rFonts w:asciiTheme="minorHAnsi" w:hAnsiTheme="minorHAnsi" w:cstheme="minorHAnsi"/>
                <w:sz w:val="22"/>
                <w:szCs w:val="22"/>
              </w:rPr>
              <w:t xml:space="preserve"> o szerokości pochwytu min 50 mm w kolorze </w:t>
            </w:r>
            <w:r w:rsidR="00583C7F">
              <w:rPr>
                <w:rFonts w:asciiTheme="minorHAnsi" w:hAnsiTheme="minorHAnsi" w:cstheme="minorHAnsi"/>
                <w:sz w:val="22"/>
                <w:szCs w:val="22"/>
              </w:rPr>
              <w:t>czarnym</w:t>
            </w:r>
            <w:r w:rsidR="00A61F98" w:rsidRPr="008C3BC7">
              <w:rPr>
                <w:rFonts w:asciiTheme="minorHAnsi" w:hAnsiTheme="minorHAnsi" w:cstheme="minorHAnsi"/>
                <w:sz w:val="22"/>
                <w:szCs w:val="22"/>
              </w:rPr>
              <w:t xml:space="preserve"> lub zbliżonym</w:t>
            </w:r>
          </w:p>
          <w:p w14:paraId="55E35925" w14:textId="2B1A19AB" w:rsidR="006024AC" w:rsidRPr="008C3BC7" w:rsidRDefault="00A61F98" w:rsidP="008A515A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8C3BC7">
              <w:rPr>
                <w:rFonts w:asciiTheme="minorHAnsi" w:hAnsiTheme="minorHAnsi"/>
                <w:b/>
                <w:bCs/>
              </w:rPr>
              <w:t>W</w:t>
            </w:r>
            <w:r w:rsidR="006024AC" w:rsidRPr="008C3BC7">
              <w:rPr>
                <w:rFonts w:asciiTheme="minorHAnsi" w:hAnsiTheme="minorHAnsi"/>
                <w:b/>
                <w:bCs/>
              </w:rPr>
              <w:t>ypełnienie</w:t>
            </w:r>
            <w:r w:rsidR="001911BF" w:rsidRPr="008C3BC7">
              <w:rPr>
                <w:rFonts w:asciiTheme="minorHAnsi" w:hAnsiTheme="minorHAnsi"/>
                <w:b/>
                <w:bCs/>
              </w:rPr>
              <w:t xml:space="preserve"> balustrad</w:t>
            </w:r>
            <w:r w:rsidR="006024AC" w:rsidRPr="008C3BC7">
              <w:rPr>
                <w:rFonts w:asciiTheme="minorHAnsi" w:hAnsiTheme="minorHAnsi"/>
                <w:b/>
                <w:bCs/>
              </w:rPr>
              <w:t xml:space="preserve"> szkłem bezpiecznym</w:t>
            </w:r>
            <w:r w:rsidR="006024AC" w:rsidRPr="008C3BC7">
              <w:rPr>
                <w:rFonts w:asciiTheme="minorHAnsi" w:hAnsiTheme="minorHAnsi"/>
              </w:rPr>
              <w:t>.</w:t>
            </w:r>
          </w:p>
          <w:p w14:paraId="57F4C82C" w14:textId="77777777" w:rsidR="00A61F98" w:rsidRPr="008C3BC7" w:rsidRDefault="00CA2FE6" w:rsidP="008A515A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8C3BC7">
              <w:rPr>
                <w:rFonts w:asciiTheme="minorHAnsi" w:hAnsiTheme="minorHAnsi"/>
                <w:b/>
                <w:bCs/>
              </w:rPr>
              <w:t>Balustrady portfenetrów</w:t>
            </w:r>
            <w:r w:rsidRPr="008C3BC7">
              <w:rPr>
                <w:rFonts w:asciiTheme="minorHAnsi" w:hAnsiTheme="minorHAnsi"/>
              </w:rPr>
              <w:t xml:space="preserve"> wykonane ze </w:t>
            </w:r>
            <w:r w:rsidRPr="008C3BC7">
              <w:rPr>
                <w:rFonts w:asciiTheme="minorHAnsi" w:hAnsiTheme="minorHAnsi"/>
                <w:b/>
                <w:bCs/>
              </w:rPr>
              <w:t>szkła bezpiecznego</w:t>
            </w:r>
            <w:r w:rsidRPr="008C3BC7">
              <w:rPr>
                <w:rFonts w:asciiTheme="minorHAnsi" w:hAnsiTheme="minorHAnsi"/>
              </w:rPr>
              <w:t xml:space="preserve">. </w:t>
            </w:r>
          </w:p>
          <w:p w14:paraId="2905C2C6" w14:textId="0720F944" w:rsidR="00A61F98" w:rsidRPr="008C3BC7" w:rsidRDefault="00A61F98" w:rsidP="008A515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8C3BC7">
              <w:rPr>
                <w:rFonts w:asciiTheme="minorHAnsi" w:hAnsiTheme="minorHAnsi"/>
              </w:rPr>
              <w:t>balustrady przy wjeździe do garażu i przy żaluzjach w formie szczebli pionowych w rozstawie zgodnym z WT</w:t>
            </w:r>
          </w:p>
          <w:p w14:paraId="76AD83EE" w14:textId="5CE0CE7E" w:rsidR="00CA2FE6" w:rsidRPr="008C3BC7" w:rsidRDefault="00A61F98" w:rsidP="008A515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8C3BC7">
              <w:rPr>
                <w:rFonts w:asciiTheme="minorHAnsi" w:hAnsiTheme="minorHAnsi"/>
              </w:rPr>
              <w:t xml:space="preserve">przegrody balkonowe na </w:t>
            </w:r>
            <w:r w:rsidRPr="008C3BC7">
              <w:t xml:space="preserve">konstrukcji aluminiowej, zabezpieczonej antykorozyjnie do klasy C3, </w:t>
            </w:r>
            <w:r w:rsidR="002A6AAB" w:rsidRPr="008C3BC7">
              <w:t>wypełnione</w:t>
            </w:r>
            <w:r w:rsidRPr="008C3BC7">
              <w:t xml:space="preserve"> </w:t>
            </w:r>
            <w:r w:rsidRPr="008C3BC7">
              <w:rPr>
                <w:b/>
                <w:bCs/>
              </w:rPr>
              <w:t>szkłem bezpiecznym (laminowanym) w kolorze szarym</w:t>
            </w:r>
          </w:p>
          <w:p w14:paraId="46F6E540" w14:textId="4DCC8830" w:rsidR="00931ED0" w:rsidRDefault="00931ED0" w:rsidP="00583C7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8C3BC7">
              <w:rPr>
                <w:rFonts w:asciiTheme="minorHAnsi" w:hAnsiTheme="minorHAnsi"/>
              </w:rPr>
              <w:t xml:space="preserve">parapety </w:t>
            </w:r>
            <w:r w:rsidRPr="008C3BC7">
              <w:rPr>
                <w:rFonts w:asciiTheme="minorHAnsi" w:hAnsiTheme="minorHAnsi"/>
                <w:b/>
                <w:bCs/>
              </w:rPr>
              <w:t xml:space="preserve">zewnętrzne </w:t>
            </w:r>
            <w:r w:rsidR="00022336" w:rsidRPr="008C3BC7">
              <w:rPr>
                <w:rFonts w:asciiTheme="minorHAnsi" w:hAnsiTheme="minorHAnsi"/>
                <w:b/>
                <w:bCs/>
              </w:rPr>
              <w:t xml:space="preserve">stalowe lub </w:t>
            </w:r>
            <w:r w:rsidR="00583C7F">
              <w:rPr>
                <w:rFonts w:asciiTheme="minorHAnsi" w:hAnsiTheme="minorHAnsi"/>
                <w:b/>
                <w:bCs/>
              </w:rPr>
              <w:t xml:space="preserve">aluminiowe </w:t>
            </w:r>
          </w:p>
          <w:p w14:paraId="1BE55B8D" w14:textId="53772699" w:rsidR="00931ED0" w:rsidRPr="008C3BC7" w:rsidRDefault="002A6AAB" w:rsidP="008C3BC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8C3BC7">
              <w:rPr>
                <w:rFonts w:asciiTheme="minorHAnsi" w:hAnsiTheme="minorHAnsi"/>
                <w:b/>
                <w:bCs/>
              </w:rPr>
              <w:t xml:space="preserve">płytki </w:t>
            </w:r>
            <w:r w:rsidR="001911BF" w:rsidRPr="008C3BC7">
              <w:rPr>
                <w:rFonts w:asciiTheme="minorHAnsi" w:hAnsiTheme="minorHAnsi"/>
                <w:b/>
                <w:bCs/>
              </w:rPr>
              <w:t>na tarasach</w:t>
            </w:r>
            <w:r w:rsidRPr="008C3BC7">
              <w:rPr>
                <w:rFonts w:asciiTheme="minorHAnsi" w:hAnsiTheme="minorHAnsi"/>
                <w:b/>
                <w:bCs/>
              </w:rPr>
              <w:t xml:space="preserve"> </w:t>
            </w:r>
            <w:r w:rsidR="00D60FC9" w:rsidRPr="008C3BC7">
              <w:rPr>
                <w:rFonts w:asciiTheme="minorHAnsi" w:hAnsiTheme="minorHAnsi"/>
                <w:b/>
                <w:bCs/>
              </w:rPr>
              <w:t xml:space="preserve">(dla wybranych mieszkań pięter 6-7) </w:t>
            </w:r>
            <w:proofErr w:type="spellStart"/>
            <w:r w:rsidR="002E2E32" w:rsidRPr="008C3BC7">
              <w:rPr>
                <w:rFonts w:asciiTheme="minorHAnsi" w:hAnsiTheme="minorHAnsi"/>
                <w:b/>
                <w:bCs/>
              </w:rPr>
              <w:t>gresowe</w:t>
            </w:r>
            <w:proofErr w:type="spellEnd"/>
            <w:r w:rsidRPr="008C3BC7">
              <w:rPr>
                <w:rFonts w:asciiTheme="minorHAnsi" w:hAnsiTheme="minorHAnsi"/>
              </w:rPr>
              <w:t xml:space="preserve"> na podkonstrukcji</w:t>
            </w:r>
            <w:r w:rsidR="00583C7F">
              <w:rPr>
                <w:rFonts w:asciiTheme="minorHAnsi" w:hAnsiTheme="minorHAnsi"/>
              </w:rPr>
              <w:t xml:space="preserve">. </w:t>
            </w:r>
          </w:p>
          <w:p w14:paraId="3F71B8F5" w14:textId="52170513" w:rsidR="006024AC" w:rsidRPr="00583C7F" w:rsidRDefault="006024AC" w:rsidP="00583C7F">
            <w:pPr>
              <w:jc w:val="both"/>
              <w:rPr>
                <w:rFonts w:asciiTheme="minorHAnsi" w:hAnsiTheme="minorHAnsi"/>
              </w:rPr>
            </w:pPr>
          </w:p>
        </w:tc>
      </w:tr>
      <w:tr w:rsidR="002A6AAB" w:rsidRPr="008A515A" w14:paraId="5E893649" w14:textId="77777777" w:rsidTr="008A515A">
        <w:tc>
          <w:tcPr>
            <w:tcW w:w="16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10333" w14:textId="20450721" w:rsidR="002A6AAB" w:rsidRPr="008A515A" w:rsidRDefault="002A6AAB" w:rsidP="008A515A">
            <w:pPr>
              <w:pStyle w:val="Akapitzlist"/>
              <w:numPr>
                <w:ilvl w:val="0"/>
                <w:numId w:val="8"/>
              </w:numPr>
              <w:ind w:left="313" w:hanging="313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lastRenderedPageBreak/>
              <w:t xml:space="preserve">Parkingi </w:t>
            </w:r>
            <w:r w:rsidR="00B92F5B" w:rsidRPr="008A515A">
              <w:rPr>
                <w:rFonts w:asciiTheme="minorHAnsi" w:hAnsiTheme="minorHAnsi"/>
              </w:rPr>
              <w:t>i pomieszczenia techniczne</w:t>
            </w:r>
            <w:r w:rsidR="00A4513F" w:rsidRPr="008A515A">
              <w:rPr>
                <w:rFonts w:asciiTheme="minorHAnsi" w:hAnsiTheme="minorHAnsi"/>
              </w:rPr>
              <w:t>, komórki lokatorskie</w:t>
            </w:r>
          </w:p>
        </w:tc>
        <w:tc>
          <w:tcPr>
            <w:tcW w:w="33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076DF" w14:textId="40B6E0CD" w:rsidR="008C7176" w:rsidRPr="001A56F6" w:rsidRDefault="008C7176" w:rsidP="001A56F6">
            <w:pPr>
              <w:pStyle w:val="Akapitzlist"/>
              <w:numPr>
                <w:ilvl w:val="0"/>
                <w:numId w:val="4"/>
              </w:numPr>
              <w:ind w:left="720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</w:rPr>
              <w:t xml:space="preserve">Miejsce parkingowe w garażu podziemnym zabezpieczone </w:t>
            </w:r>
            <w:r w:rsidRPr="005E4A3F">
              <w:rPr>
                <w:rFonts w:asciiTheme="minorHAnsi" w:hAnsiTheme="minorHAnsi"/>
                <w:b/>
                <w:bCs/>
              </w:rPr>
              <w:t>prywatnymi blokadami</w:t>
            </w:r>
          </w:p>
          <w:p w14:paraId="486148C1" w14:textId="5DEA1BFC" w:rsidR="002A6AAB" w:rsidRPr="008A515A" w:rsidRDefault="002A6AAB" w:rsidP="008A515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Posadzki w hali garażowej w obszarze na płycie fundamentowej : betonowe utwardzone powierzchniowo;</w:t>
            </w:r>
          </w:p>
          <w:p w14:paraId="5730F957" w14:textId="0BE2411C" w:rsidR="002A6AAB" w:rsidRPr="008A515A" w:rsidRDefault="002A6AAB" w:rsidP="008A515A">
            <w:pPr>
              <w:pStyle w:val="Akapitzlist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oznakowane poziomo zgodnie z projektem;</w:t>
            </w:r>
          </w:p>
          <w:p w14:paraId="30F729AD" w14:textId="13B01FFC" w:rsidR="002A6AAB" w:rsidRPr="008A515A" w:rsidRDefault="002A6AAB" w:rsidP="008A515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Posadzki w hali garażowej w obszarze na stropie</w:t>
            </w:r>
            <w:r w:rsidR="00B92F5B" w:rsidRPr="008A515A">
              <w:rPr>
                <w:rFonts w:asciiTheme="minorHAnsi" w:hAnsiTheme="minorHAnsi"/>
              </w:rPr>
              <w:t xml:space="preserve">: </w:t>
            </w:r>
            <w:r w:rsidRPr="008A515A">
              <w:rPr>
                <w:rFonts w:asciiTheme="minorHAnsi" w:hAnsiTheme="minorHAnsi"/>
              </w:rPr>
              <w:t>betonow</w:t>
            </w:r>
            <w:r w:rsidR="00B92F5B" w:rsidRPr="008A515A">
              <w:rPr>
                <w:rFonts w:asciiTheme="minorHAnsi" w:hAnsiTheme="minorHAnsi"/>
              </w:rPr>
              <w:t>e</w:t>
            </w:r>
            <w:r w:rsidRPr="008A515A">
              <w:rPr>
                <w:rFonts w:asciiTheme="minorHAnsi" w:hAnsiTheme="minorHAnsi"/>
              </w:rPr>
              <w:t xml:space="preserve"> utwardzona powierzchniowo </w:t>
            </w:r>
            <w:r w:rsidR="00B92F5B" w:rsidRPr="008A515A">
              <w:rPr>
                <w:rFonts w:asciiTheme="minorHAnsi" w:hAnsiTheme="minorHAnsi"/>
              </w:rPr>
              <w:t xml:space="preserve">i </w:t>
            </w:r>
            <w:r w:rsidRPr="008A515A">
              <w:rPr>
                <w:rFonts w:asciiTheme="minorHAnsi" w:hAnsiTheme="minorHAnsi"/>
              </w:rPr>
              <w:t>pokryt</w:t>
            </w:r>
            <w:r w:rsidR="00B92F5B" w:rsidRPr="008A515A">
              <w:rPr>
                <w:rFonts w:asciiTheme="minorHAnsi" w:hAnsiTheme="minorHAnsi"/>
              </w:rPr>
              <w:t>e</w:t>
            </w:r>
            <w:r w:rsidRPr="008A515A">
              <w:rPr>
                <w:rFonts w:asciiTheme="minorHAnsi" w:hAnsiTheme="minorHAnsi"/>
              </w:rPr>
              <w:t xml:space="preserve"> żywicą o klasie antypoślizgowości R11</w:t>
            </w:r>
            <w:r w:rsidR="00B92F5B" w:rsidRPr="008A515A">
              <w:rPr>
                <w:rFonts w:asciiTheme="minorHAnsi" w:hAnsiTheme="minorHAnsi"/>
              </w:rPr>
              <w:t xml:space="preserve"> w </w:t>
            </w:r>
            <w:r w:rsidRPr="008A515A">
              <w:rPr>
                <w:rFonts w:asciiTheme="minorHAnsi" w:hAnsiTheme="minorHAnsi"/>
              </w:rPr>
              <w:t>kolor</w:t>
            </w:r>
            <w:r w:rsidR="00B92F5B" w:rsidRPr="008A515A">
              <w:rPr>
                <w:rFonts w:asciiTheme="minorHAnsi" w:hAnsiTheme="minorHAnsi"/>
              </w:rPr>
              <w:t>ze</w:t>
            </w:r>
            <w:r w:rsidRPr="008A515A">
              <w:rPr>
                <w:rFonts w:asciiTheme="minorHAnsi" w:hAnsiTheme="minorHAnsi"/>
              </w:rPr>
              <w:t xml:space="preserve"> RAL 7035 lub RAL 7038</w:t>
            </w:r>
            <w:r w:rsidR="00B92F5B" w:rsidRPr="008A515A">
              <w:rPr>
                <w:rFonts w:asciiTheme="minorHAnsi" w:hAnsiTheme="minorHAnsi"/>
              </w:rPr>
              <w:t xml:space="preserve">, </w:t>
            </w:r>
            <w:r w:rsidRPr="008A515A">
              <w:rPr>
                <w:rFonts w:asciiTheme="minorHAnsi" w:hAnsiTheme="minorHAnsi"/>
              </w:rPr>
              <w:t>oznakowan</w:t>
            </w:r>
            <w:r w:rsidR="00B92F5B" w:rsidRPr="008A515A">
              <w:rPr>
                <w:rFonts w:asciiTheme="minorHAnsi" w:hAnsiTheme="minorHAnsi"/>
              </w:rPr>
              <w:t>e</w:t>
            </w:r>
            <w:r w:rsidRPr="008A515A">
              <w:rPr>
                <w:rFonts w:asciiTheme="minorHAnsi" w:hAnsiTheme="minorHAnsi"/>
              </w:rPr>
              <w:t xml:space="preserve"> poziom</w:t>
            </w:r>
            <w:r w:rsidR="00B92F5B" w:rsidRPr="008A515A">
              <w:rPr>
                <w:rFonts w:asciiTheme="minorHAnsi" w:hAnsiTheme="minorHAnsi"/>
              </w:rPr>
              <w:t>o</w:t>
            </w:r>
            <w:r w:rsidRPr="008A515A">
              <w:rPr>
                <w:rFonts w:asciiTheme="minorHAnsi" w:hAnsiTheme="minorHAnsi"/>
              </w:rPr>
              <w:t xml:space="preserve"> zgodnie z projektem</w:t>
            </w:r>
          </w:p>
          <w:p w14:paraId="15069C8E" w14:textId="64BE2AB2" w:rsidR="002A6AAB" w:rsidRPr="008A515A" w:rsidRDefault="002A6AAB" w:rsidP="008A515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Posadzki w pomieszczeniach technicznych, porządkowych, pomocniczych, komórkach lokatorskich</w:t>
            </w:r>
            <w:r w:rsidR="00B92F5B" w:rsidRPr="008A515A">
              <w:rPr>
                <w:rFonts w:asciiTheme="minorHAnsi" w:hAnsiTheme="minorHAnsi"/>
              </w:rPr>
              <w:t xml:space="preserve">: </w:t>
            </w:r>
            <w:r w:rsidRPr="008A515A">
              <w:rPr>
                <w:rFonts w:asciiTheme="minorHAnsi" w:hAnsiTheme="minorHAnsi"/>
              </w:rPr>
              <w:tab/>
              <w:t>posadzka betonowa utwardzona powierzchniowo;</w:t>
            </w:r>
          </w:p>
          <w:p w14:paraId="6E78E293" w14:textId="51403286" w:rsidR="003F15E9" w:rsidRPr="008A515A" w:rsidRDefault="003F15E9" w:rsidP="008A515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 xml:space="preserve">drzwi stalowe do pom. technicznych w </w:t>
            </w:r>
            <w:r w:rsidR="00022336">
              <w:rPr>
                <w:rFonts w:asciiTheme="minorHAnsi" w:hAnsiTheme="minorHAnsi"/>
              </w:rPr>
              <w:t>kolorze RAL 7035 lub zbliżonym</w:t>
            </w:r>
          </w:p>
          <w:p w14:paraId="72768FEE" w14:textId="7EE518FA" w:rsidR="00A4513F" w:rsidRPr="008A515A" w:rsidRDefault="00A4513F" w:rsidP="008A515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Ściany komórek żelbetowe, z bloczków silikatowych, bez tynku, malowane w kolorze białym z systemowym ażurowym wygrodzeniem z ocynkowanej blachy stalowej</w:t>
            </w:r>
          </w:p>
          <w:p w14:paraId="1DE4687D" w14:textId="77777777" w:rsidR="002A6AAB" w:rsidRPr="008C7176" w:rsidRDefault="002A6AAB" w:rsidP="008C7176">
            <w:pPr>
              <w:ind w:left="284"/>
              <w:jc w:val="both"/>
              <w:rPr>
                <w:rFonts w:asciiTheme="minorHAnsi" w:hAnsiTheme="minorHAnsi"/>
              </w:rPr>
            </w:pPr>
          </w:p>
        </w:tc>
      </w:tr>
      <w:tr w:rsidR="006024AC" w:rsidRPr="00650547" w14:paraId="1AC66E65" w14:textId="77777777" w:rsidTr="008A515A">
        <w:tc>
          <w:tcPr>
            <w:tcW w:w="1626" w:type="pct"/>
            <w:shd w:val="clear" w:color="auto" w:fill="auto"/>
            <w:vAlign w:val="center"/>
          </w:tcPr>
          <w:p w14:paraId="61C1B9E5" w14:textId="77777777" w:rsidR="006024AC" w:rsidRPr="008A515A" w:rsidRDefault="006024AC" w:rsidP="008A515A">
            <w:pPr>
              <w:pStyle w:val="Akapitzlist"/>
              <w:numPr>
                <w:ilvl w:val="0"/>
                <w:numId w:val="8"/>
              </w:numPr>
              <w:ind w:left="313" w:hanging="313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Zagospodarowanie terenu</w:t>
            </w:r>
          </w:p>
        </w:tc>
        <w:tc>
          <w:tcPr>
            <w:tcW w:w="3374" w:type="pct"/>
            <w:shd w:val="clear" w:color="auto" w:fill="auto"/>
            <w:vAlign w:val="center"/>
          </w:tcPr>
          <w:p w14:paraId="60056101" w14:textId="77777777" w:rsidR="006024AC" w:rsidRPr="008A515A" w:rsidRDefault="006024AC" w:rsidP="008A515A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Tereny zielone, chodniki i miejsca postojowe.</w:t>
            </w:r>
          </w:p>
          <w:p w14:paraId="496742E6" w14:textId="1D156A7C" w:rsidR="006024AC" w:rsidRPr="008A515A" w:rsidRDefault="006024AC" w:rsidP="008A515A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Nawierzchnie chodników, dróg dojazdowych i miejsc parkingowych wykonane z kostki betonowej</w:t>
            </w:r>
            <w:r w:rsidR="007C7370" w:rsidRPr="008A515A">
              <w:rPr>
                <w:rFonts w:asciiTheme="minorHAnsi" w:hAnsiTheme="minorHAnsi"/>
              </w:rPr>
              <w:t xml:space="preserve"> </w:t>
            </w:r>
            <w:proofErr w:type="spellStart"/>
            <w:r w:rsidR="007C7370" w:rsidRPr="008A515A">
              <w:t>Libet</w:t>
            </w:r>
            <w:proofErr w:type="spellEnd"/>
            <w:r w:rsidR="007C7370" w:rsidRPr="008A515A">
              <w:t xml:space="preserve"> Mini Trio </w:t>
            </w:r>
            <w:proofErr w:type="spellStart"/>
            <w:r w:rsidR="007C7370" w:rsidRPr="008A515A">
              <w:t>monocolor</w:t>
            </w:r>
            <w:proofErr w:type="spellEnd"/>
            <w:r w:rsidR="007C7370" w:rsidRPr="008A515A">
              <w:t xml:space="preserve"> lub innej wizualnie zbliżonej</w:t>
            </w:r>
            <w:r w:rsidRPr="008A515A">
              <w:rPr>
                <w:rFonts w:asciiTheme="minorHAnsi" w:hAnsiTheme="minorHAnsi"/>
              </w:rPr>
              <w:t xml:space="preserve"> </w:t>
            </w:r>
            <w:r w:rsidR="007C7370" w:rsidRPr="008A515A">
              <w:rPr>
                <w:rFonts w:asciiTheme="minorHAnsi" w:hAnsiTheme="minorHAnsi"/>
              </w:rPr>
              <w:t xml:space="preserve"> </w:t>
            </w:r>
            <w:r w:rsidRPr="008A515A">
              <w:rPr>
                <w:rFonts w:asciiTheme="minorHAnsi" w:hAnsiTheme="minorHAnsi"/>
              </w:rPr>
              <w:t xml:space="preserve">– lokalizacja zgodnie z projektem wykonawczym. </w:t>
            </w:r>
          </w:p>
          <w:p w14:paraId="33335E14" w14:textId="1DBA381E" w:rsidR="00A4513F" w:rsidRPr="008A515A" w:rsidRDefault="006024AC" w:rsidP="008A515A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Elementy małej architektury: ławki, kosze itp.</w:t>
            </w:r>
          </w:p>
          <w:p w14:paraId="31404240" w14:textId="151EDFC6" w:rsidR="009A1D59" w:rsidRPr="008A515A" w:rsidRDefault="009A1D59" w:rsidP="008A515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 xml:space="preserve">Stojaki rowerowe zlokalizowane zgodnie z projektem wykonawczym </w:t>
            </w:r>
          </w:p>
          <w:p w14:paraId="424E4AF2" w14:textId="77777777" w:rsidR="008C3BC7" w:rsidRDefault="006A61C6" w:rsidP="008A515A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8A515A">
              <w:rPr>
                <w:rFonts w:asciiTheme="minorHAnsi" w:hAnsiTheme="minorHAnsi"/>
              </w:rPr>
              <w:t>Oprawy oświetleniowe</w:t>
            </w:r>
          </w:p>
          <w:p w14:paraId="7924552E" w14:textId="48F0349B" w:rsidR="006A61C6" w:rsidRPr="008A515A" w:rsidRDefault="008C3BC7" w:rsidP="008A515A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Na mieszkaniach na parterze projektowana zieleń w ogródkach jako forma</w:t>
            </w:r>
            <w:r w:rsidR="006A61C6" w:rsidRPr="008A515A">
              <w:rPr>
                <w:rFonts w:asciiTheme="minorHAnsi" w:hAnsiTheme="minorHAnsi"/>
              </w:rPr>
              <w:t xml:space="preserve"> </w:t>
            </w:r>
            <w:r w:rsidR="008C7176">
              <w:rPr>
                <w:rFonts w:asciiTheme="minorHAnsi" w:hAnsiTheme="minorHAnsi"/>
              </w:rPr>
              <w:t>wygrodzenia granicy powierzchni</w:t>
            </w:r>
          </w:p>
          <w:p w14:paraId="197E3BBD" w14:textId="772074F2" w:rsidR="009A1D59" w:rsidRPr="00647528" w:rsidRDefault="009A1D59" w:rsidP="008A515A">
            <w:pPr>
              <w:pStyle w:val="Akapitzlist"/>
              <w:spacing w:after="0"/>
              <w:jc w:val="both"/>
              <w:rPr>
                <w:rFonts w:asciiTheme="minorHAnsi" w:hAnsiTheme="minorHAnsi"/>
              </w:rPr>
            </w:pPr>
          </w:p>
        </w:tc>
      </w:tr>
    </w:tbl>
    <w:p w14:paraId="4985DD07" w14:textId="77777777" w:rsidR="00862116" w:rsidRPr="00650547" w:rsidRDefault="00862116" w:rsidP="008A515A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</w:p>
    <w:sectPr w:rsidR="00862116" w:rsidRPr="00650547" w:rsidSect="004063AA">
      <w:headerReference w:type="default" r:id="rId8"/>
      <w:footerReference w:type="default" r:id="rId9"/>
      <w:pgSz w:w="11906" w:h="16838"/>
      <w:pgMar w:top="1418" w:right="1361" w:bottom="113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B3DB" w14:textId="77777777" w:rsidR="005A72C1" w:rsidRDefault="005A72C1">
      <w:r>
        <w:separator/>
      </w:r>
    </w:p>
  </w:endnote>
  <w:endnote w:type="continuationSeparator" w:id="0">
    <w:p w14:paraId="498A9B1E" w14:textId="77777777" w:rsidR="005A72C1" w:rsidRDefault="005A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B1A0" w14:textId="09ED75E5" w:rsidR="007F5A3F" w:rsidRDefault="007F5A3F" w:rsidP="00B21DB8">
    <w:pPr>
      <w:pStyle w:val="NormalnyWeb"/>
      <w:pBdr>
        <w:top w:val="single" w:sz="4" w:space="1" w:color="000080"/>
      </w:pBdr>
      <w:ind w:left="-567" w:right="-142"/>
      <w:jc w:val="both"/>
      <w:rPr>
        <w:rFonts w:ascii="Verdana" w:hAnsi="Verdana" w:cs="Tahoma"/>
        <w:color w:val="808080"/>
        <w:sz w:val="14"/>
        <w:szCs w:val="14"/>
      </w:rPr>
    </w:pPr>
    <w:r>
      <w:rPr>
        <w:rFonts w:ascii="Verdana" w:hAnsi="Verdana"/>
        <w:color w:val="808080"/>
        <w:sz w:val="14"/>
        <w:szCs w:val="14"/>
      </w:rPr>
      <w:t xml:space="preserve">Rafin Developer Sp. z o.o. Sp. k. z siedzibą we Wrocławiu, ul. Stawowa 18, 50-018 Wrocław, wpisana do Rejestru Przedsiębiorców Krajowego Rejestru Sądowego pod numerem: 0000218305, dla której dokumentację prowadzi Sąd Rejonowy Wrocław-Fabryczna VI Wydział Gospodarczy Krajowego Rejestru Sądowego, NIP: 897-169-88-52, REGON: 933029814.    </w:t>
    </w:r>
  </w:p>
  <w:p w14:paraId="332A151F" w14:textId="6D4CCCE0" w:rsidR="007F5A3F" w:rsidRPr="00B21DB8" w:rsidRDefault="007F5A3F" w:rsidP="00B21D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6391" w14:textId="77777777" w:rsidR="005A72C1" w:rsidRDefault="005A72C1">
      <w:r>
        <w:separator/>
      </w:r>
    </w:p>
  </w:footnote>
  <w:footnote w:type="continuationSeparator" w:id="0">
    <w:p w14:paraId="316F56B4" w14:textId="77777777" w:rsidR="005A72C1" w:rsidRDefault="005A7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A310" w14:textId="2328B11D" w:rsidR="007F5A3F" w:rsidRPr="0011151A" w:rsidRDefault="007F5A3F" w:rsidP="00B21DB8">
    <w:pPr>
      <w:pStyle w:val="Nagwek"/>
      <w:tabs>
        <w:tab w:val="clear" w:pos="4536"/>
        <w:tab w:val="center" w:pos="1985"/>
      </w:tabs>
      <w:ind w:left="6096" w:right="-284"/>
      <w:rPr>
        <w:rFonts w:ascii="Verdana" w:hAnsi="Verdana"/>
        <w:color w:val="808080"/>
        <w:sz w:val="16"/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CDBBCAA" wp14:editId="64E184C5">
          <wp:simplePos x="0" y="0"/>
          <wp:positionH relativeFrom="column">
            <wp:posOffset>-654685</wp:posOffset>
          </wp:positionH>
          <wp:positionV relativeFrom="paragraph">
            <wp:posOffset>-272415</wp:posOffset>
          </wp:positionV>
          <wp:extent cx="1558925" cy="571500"/>
          <wp:effectExtent l="0" t="0" r="3175" b="0"/>
          <wp:wrapSquare wrapText="bothSides"/>
          <wp:docPr id="1" name="Obraz 1" descr="Logo Rafin - Witaj w domu - 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Rafin - Witaj w domu - krzy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1151A">
      <w:rPr>
        <w:rFonts w:ascii="Verdana" w:hAnsi="Verdana"/>
        <w:color w:val="808080"/>
        <w:sz w:val="16"/>
        <w:lang w:val="en-US"/>
      </w:rPr>
      <w:t xml:space="preserve">Rafin Developer Sp. z o.o. </w:t>
    </w:r>
    <w:proofErr w:type="spellStart"/>
    <w:r w:rsidR="00412401">
      <w:rPr>
        <w:rFonts w:ascii="Verdana" w:hAnsi="Verdana"/>
        <w:color w:val="808080"/>
        <w:sz w:val="16"/>
        <w:lang w:val="en-US"/>
      </w:rPr>
      <w:t>sp.k</w:t>
    </w:r>
    <w:proofErr w:type="spellEnd"/>
    <w:r w:rsidR="00412401">
      <w:rPr>
        <w:rFonts w:ascii="Verdana" w:hAnsi="Verdana"/>
        <w:color w:val="808080"/>
        <w:sz w:val="16"/>
        <w:lang w:val="en-US"/>
      </w:rPr>
      <w:t>.</w:t>
    </w:r>
  </w:p>
  <w:p w14:paraId="206AA0D4" w14:textId="1822E8FB" w:rsidR="007F5A3F" w:rsidRPr="00B21DB8" w:rsidRDefault="007F5A3F" w:rsidP="00B21DB8">
    <w:pPr>
      <w:pStyle w:val="Nagwek"/>
      <w:tabs>
        <w:tab w:val="clear" w:pos="4536"/>
        <w:tab w:val="center" w:pos="1985"/>
      </w:tabs>
      <w:ind w:left="6096" w:right="-284"/>
      <w:rPr>
        <w:rFonts w:ascii="Verdana" w:hAnsi="Verdana"/>
        <w:color w:val="808080"/>
        <w:sz w:val="16"/>
      </w:rPr>
    </w:pPr>
    <w:r w:rsidRPr="00B9576A">
      <w:rPr>
        <w:rFonts w:ascii="Verdana" w:hAnsi="Verdana"/>
        <w:color w:val="808080"/>
        <w:sz w:val="14"/>
        <w:szCs w:val="14"/>
      </w:rPr>
      <w:t>50-01</w:t>
    </w:r>
    <w:r>
      <w:rPr>
        <w:rFonts w:ascii="Verdana" w:hAnsi="Verdana"/>
        <w:color w:val="808080"/>
        <w:sz w:val="14"/>
        <w:szCs w:val="14"/>
      </w:rPr>
      <w:t>8</w:t>
    </w:r>
    <w:r w:rsidRPr="00B9576A">
      <w:rPr>
        <w:rFonts w:ascii="Verdana" w:hAnsi="Verdana"/>
        <w:color w:val="808080"/>
        <w:sz w:val="14"/>
        <w:szCs w:val="14"/>
      </w:rPr>
      <w:t xml:space="preserve"> Wrocław</w:t>
    </w:r>
    <w:r w:rsidRPr="00B9576A">
      <w:rPr>
        <w:rFonts w:ascii="Verdana" w:hAnsi="Verdana"/>
        <w:snapToGrid w:val="0"/>
        <w:color w:val="808080"/>
        <w:sz w:val="14"/>
        <w:szCs w:val="14"/>
      </w:rPr>
      <w:t xml:space="preserve"> </w:t>
    </w:r>
    <w:r w:rsidRPr="00B9576A">
      <w:rPr>
        <w:rFonts w:ascii="Verdana" w:hAnsi="Verdana"/>
        <w:color w:val="808080"/>
        <w:sz w:val="14"/>
        <w:szCs w:val="14"/>
      </w:rPr>
      <w:t xml:space="preserve">ul. </w:t>
    </w:r>
    <w:r>
      <w:rPr>
        <w:rFonts w:ascii="Verdana" w:hAnsi="Verdana"/>
        <w:color w:val="808080"/>
        <w:sz w:val="14"/>
        <w:szCs w:val="14"/>
      </w:rPr>
      <w:t>Stawowa 13</w:t>
    </w:r>
    <w:r w:rsidRPr="00B9576A">
      <w:rPr>
        <w:rFonts w:ascii="Verdana" w:hAnsi="Verdana"/>
        <w:snapToGrid w:val="0"/>
        <w:color w:val="808080"/>
        <w:sz w:val="14"/>
        <w:szCs w:val="14"/>
      </w:rPr>
      <w:t xml:space="preserve"> </w:t>
    </w:r>
    <w:r>
      <w:rPr>
        <w:rFonts w:ascii="Verdana" w:hAnsi="Verdana"/>
        <w:snapToGrid w:val="0"/>
        <w:color w:val="808080"/>
        <w:sz w:val="14"/>
        <w:szCs w:val="14"/>
      </w:rPr>
      <w:tab/>
      <w:t xml:space="preserve">        </w:t>
    </w:r>
    <w:hyperlink r:id="rId2" w:history="1">
      <w:r w:rsidRPr="004A36AA">
        <w:rPr>
          <w:rStyle w:val="Hipercze"/>
          <w:rFonts w:ascii="Verdana" w:hAnsi="Verdana"/>
          <w:snapToGrid w:val="0"/>
          <w:sz w:val="14"/>
          <w:szCs w:val="14"/>
        </w:rPr>
        <w:t>www.rafin.pl</w:t>
      </w:r>
    </w:hyperlink>
    <w:r>
      <w:rPr>
        <w:rFonts w:ascii="Verdana" w:hAnsi="Verdana"/>
        <w:snapToGrid w:val="0"/>
        <w:color w:val="808080"/>
        <w:sz w:val="14"/>
        <w:szCs w:val="14"/>
      </w:rPr>
      <w:t xml:space="preserve">, </w:t>
    </w:r>
    <w:hyperlink r:id="rId3" w:history="1">
      <w:r w:rsidRPr="004A36AA">
        <w:rPr>
          <w:rStyle w:val="Hipercze"/>
          <w:rFonts w:ascii="Verdana" w:hAnsi="Verdana"/>
          <w:snapToGrid w:val="0"/>
          <w:sz w:val="14"/>
          <w:szCs w:val="14"/>
        </w:rPr>
        <w:t>biuro.sprzedazy@rafin.pl</w:t>
      </w:r>
    </w:hyperlink>
    <w:r>
      <w:rPr>
        <w:rFonts w:ascii="Verdana" w:hAnsi="Verdana"/>
        <w:snapToGrid w:val="0"/>
        <w:color w:val="808080"/>
        <w:sz w:val="14"/>
        <w:szCs w:val="14"/>
      </w:rPr>
      <w:t xml:space="preserve"> </w:t>
    </w:r>
    <w:r w:rsidRPr="00B9576A">
      <w:rPr>
        <w:rFonts w:ascii="Verdana" w:hAnsi="Verdana"/>
        <w:snapToGrid w:val="0"/>
        <w:color w:val="808080"/>
        <w:sz w:val="14"/>
        <w:szCs w:val="14"/>
      </w:rPr>
      <w:t xml:space="preserve"> </w:t>
    </w:r>
    <w:r>
      <w:rPr>
        <w:rFonts w:ascii="Verdana" w:hAnsi="Verdana"/>
        <w:snapToGrid w:val="0"/>
        <w:color w:val="808080"/>
        <w:sz w:val="14"/>
        <w:szCs w:val="14"/>
      </w:rPr>
      <w:t xml:space="preserve">            </w:t>
    </w:r>
    <w:r>
      <w:rPr>
        <w:rFonts w:ascii="Verdana" w:hAnsi="Verdana"/>
        <w:snapToGrid w:val="0"/>
        <w:color w:val="808080"/>
        <w:sz w:val="14"/>
        <w:szCs w:val="14"/>
      </w:rPr>
      <w:tab/>
      <w:t xml:space="preserve"> </w:t>
    </w:r>
  </w:p>
  <w:p w14:paraId="35A8AFCC" w14:textId="77777777" w:rsidR="007F5A3F" w:rsidRDefault="007F5A3F" w:rsidP="003E5EF2">
    <w:pPr>
      <w:pStyle w:val="Nagwek"/>
      <w:pBdr>
        <w:bottom w:val="single" w:sz="4" w:space="1" w:color="000080"/>
      </w:pBdr>
      <w:tabs>
        <w:tab w:val="clear" w:pos="4536"/>
        <w:tab w:val="center" w:pos="1985"/>
      </w:tabs>
      <w:rPr>
        <w:sz w:val="14"/>
        <w:szCs w:val="14"/>
      </w:rPr>
    </w:pPr>
    <w:r w:rsidRPr="00B9576A">
      <w:rPr>
        <w:sz w:val="14"/>
        <w:szCs w:val="14"/>
      </w:rPr>
      <w:tab/>
    </w:r>
  </w:p>
  <w:p w14:paraId="236CE33A" w14:textId="77777777" w:rsidR="007F5A3F" w:rsidRDefault="007F5A3F" w:rsidP="003E5EF2">
    <w:pPr>
      <w:pStyle w:val="Nagwek"/>
      <w:tabs>
        <w:tab w:val="clear" w:pos="4536"/>
        <w:tab w:val="center" w:pos="1985"/>
      </w:tabs>
      <w:ind w:left="7200"/>
      <w:jc w:val="both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D68"/>
    <w:multiLevelType w:val="hybridMultilevel"/>
    <w:tmpl w:val="31C4A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7955"/>
    <w:multiLevelType w:val="hybridMultilevel"/>
    <w:tmpl w:val="A676A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28CC"/>
    <w:multiLevelType w:val="hybridMultilevel"/>
    <w:tmpl w:val="84E0F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3191C"/>
    <w:multiLevelType w:val="hybridMultilevel"/>
    <w:tmpl w:val="089EF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65A9C"/>
    <w:multiLevelType w:val="hybridMultilevel"/>
    <w:tmpl w:val="9EAA53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444761"/>
    <w:multiLevelType w:val="hybridMultilevel"/>
    <w:tmpl w:val="12FE0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50B54"/>
    <w:multiLevelType w:val="hybridMultilevel"/>
    <w:tmpl w:val="737E1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85B16"/>
    <w:multiLevelType w:val="hybridMultilevel"/>
    <w:tmpl w:val="2F8A4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053AF"/>
    <w:multiLevelType w:val="hybridMultilevel"/>
    <w:tmpl w:val="1DB4E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C3171"/>
    <w:multiLevelType w:val="hybridMultilevel"/>
    <w:tmpl w:val="F7308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A44FD"/>
    <w:multiLevelType w:val="hybridMultilevel"/>
    <w:tmpl w:val="D548E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35858"/>
    <w:multiLevelType w:val="hybridMultilevel"/>
    <w:tmpl w:val="CC94C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D5377"/>
    <w:multiLevelType w:val="hybridMultilevel"/>
    <w:tmpl w:val="E070D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8420C"/>
    <w:multiLevelType w:val="hybridMultilevel"/>
    <w:tmpl w:val="026C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67E6B"/>
    <w:multiLevelType w:val="hybridMultilevel"/>
    <w:tmpl w:val="39944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B05A8"/>
    <w:multiLevelType w:val="hybridMultilevel"/>
    <w:tmpl w:val="6F60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63CB7"/>
    <w:multiLevelType w:val="hybridMultilevel"/>
    <w:tmpl w:val="CF5EE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F5D66"/>
    <w:multiLevelType w:val="hybridMultilevel"/>
    <w:tmpl w:val="CEBA3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F46AE"/>
    <w:multiLevelType w:val="hybridMultilevel"/>
    <w:tmpl w:val="674AE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A3DE5"/>
    <w:multiLevelType w:val="hybridMultilevel"/>
    <w:tmpl w:val="1B2A7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0454C"/>
    <w:multiLevelType w:val="hybridMultilevel"/>
    <w:tmpl w:val="85929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0036E"/>
    <w:multiLevelType w:val="hybridMultilevel"/>
    <w:tmpl w:val="1C428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03255"/>
    <w:multiLevelType w:val="hybridMultilevel"/>
    <w:tmpl w:val="649AF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07056"/>
    <w:multiLevelType w:val="hybridMultilevel"/>
    <w:tmpl w:val="AA2CE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55B57"/>
    <w:multiLevelType w:val="hybridMultilevel"/>
    <w:tmpl w:val="D4CC2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A11FB"/>
    <w:multiLevelType w:val="hybridMultilevel"/>
    <w:tmpl w:val="6ADAB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51D56"/>
    <w:multiLevelType w:val="hybridMultilevel"/>
    <w:tmpl w:val="FC8C2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31F75"/>
    <w:multiLevelType w:val="hybridMultilevel"/>
    <w:tmpl w:val="E4D0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134D3"/>
    <w:multiLevelType w:val="hybridMultilevel"/>
    <w:tmpl w:val="6DDC1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13D54"/>
    <w:multiLevelType w:val="hybridMultilevel"/>
    <w:tmpl w:val="02C49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E17C2"/>
    <w:multiLevelType w:val="hybridMultilevel"/>
    <w:tmpl w:val="D2083A8A"/>
    <w:lvl w:ilvl="0" w:tplc="111CB472">
      <w:start w:val="1"/>
      <w:numFmt w:val="decimal"/>
      <w:lvlText w:val="%1."/>
      <w:lvlJc w:val="left"/>
      <w:pPr>
        <w:ind w:left="1495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504D6"/>
    <w:multiLevelType w:val="hybridMultilevel"/>
    <w:tmpl w:val="904C5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35EE6"/>
    <w:multiLevelType w:val="hybridMultilevel"/>
    <w:tmpl w:val="B42C7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F576AC"/>
    <w:multiLevelType w:val="hybridMultilevel"/>
    <w:tmpl w:val="D4C2D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77730"/>
    <w:multiLevelType w:val="hybridMultilevel"/>
    <w:tmpl w:val="602A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55B7B"/>
    <w:multiLevelType w:val="hybridMultilevel"/>
    <w:tmpl w:val="943AE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03D2E"/>
    <w:multiLevelType w:val="hybridMultilevel"/>
    <w:tmpl w:val="AB22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94833"/>
    <w:multiLevelType w:val="hybridMultilevel"/>
    <w:tmpl w:val="2FFC2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46722"/>
    <w:multiLevelType w:val="hybridMultilevel"/>
    <w:tmpl w:val="51F47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26014"/>
    <w:multiLevelType w:val="hybridMultilevel"/>
    <w:tmpl w:val="30661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D0573"/>
    <w:multiLevelType w:val="hybridMultilevel"/>
    <w:tmpl w:val="0EBA6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A81A92"/>
    <w:multiLevelType w:val="hybridMultilevel"/>
    <w:tmpl w:val="B4F814DE"/>
    <w:lvl w:ilvl="0" w:tplc="E454042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DD7E23"/>
    <w:multiLevelType w:val="hybridMultilevel"/>
    <w:tmpl w:val="983A7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3690C"/>
    <w:multiLevelType w:val="hybridMultilevel"/>
    <w:tmpl w:val="1EA02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FB6938"/>
    <w:multiLevelType w:val="hybridMultilevel"/>
    <w:tmpl w:val="A3B83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5D21A8"/>
    <w:multiLevelType w:val="hybridMultilevel"/>
    <w:tmpl w:val="D4CE5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17280"/>
    <w:multiLevelType w:val="hybridMultilevel"/>
    <w:tmpl w:val="DAEAF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140310"/>
    <w:multiLevelType w:val="hybridMultilevel"/>
    <w:tmpl w:val="32AA1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914D11"/>
    <w:multiLevelType w:val="hybridMultilevel"/>
    <w:tmpl w:val="A74A5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3"/>
  </w:num>
  <w:num w:numId="3">
    <w:abstractNumId w:val="6"/>
  </w:num>
  <w:num w:numId="4">
    <w:abstractNumId w:val="41"/>
  </w:num>
  <w:num w:numId="5">
    <w:abstractNumId w:val="14"/>
  </w:num>
  <w:num w:numId="6">
    <w:abstractNumId w:val="5"/>
  </w:num>
  <w:num w:numId="7">
    <w:abstractNumId w:val="19"/>
  </w:num>
  <w:num w:numId="8">
    <w:abstractNumId w:val="30"/>
  </w:num>
  <w:num w:numId="9">
    <w:abstractNumId w:val="32"/>
  </w:num>
  <w:num w:numId="10">
    <w:abstractNumId w:val="4"/>
  </w:num>
  <w:num w:numId="11">
    <w:abstractNumId w:val="10"/>
  </w:num>
  <w:num w:numId="12">
    <w:abstractNumId w:val="0"/>
  </w:num>
  <w:num w:numId="13">
    <w:abstractNumId w:val="16"/>
  </w:num>
  <w:num w:numId="14">
    <w:abstractNumId w:val="7"/>
  </w:num>
  <w:num w:numId="15">
    <w:abstractNumId w:val="46"/>
  </w:num>
  <w:num w:numId="16">
    <w:abstractNumId w:val="35"/>
  </w:num>
  <w:num w:numId="17">
    <w:abstractNumId w:val="12"/>
  </w:num>
  <w:num w:numId="18">
    <w:abstractNumId w:val="9"/>
  </w:num>
  <w:num w:numId="19">
    <w:abstractNumId w:val="26"/>
  </w:num>
  <w:num w:numId="20">
    <w:abstractNumId w:val="2"/>
  </w:num>
  <w:num w:numId="21">
    <w:abstractNumId w:val="28"/>
  </w:num>
  <w:num w:numId="22">
    <w:abstractNumId w:val="34"/>
  </w:num>
  <w:num w:numId="23">
    <w:abstractNumId w:val="38"/>
  </w:num>
  <w:num w:numId="24">
    <w:abstractNumId w:val="48"/>
  </w:num>
  <w:num w:numId="25">
    <w:abstractNumId w:val="11"/>
  </w:num>
  <w:num w:numId="26">
    <w:abstractNumId w:val="20"/>
  </w:num>
  <w:num w:numId="27">
    <w:abstractNumId w:val="22"/>
  </w:num>
  <w:num w:numId="28">
    <w:abstractNumId w:val="24"/>
  </w:num>
  <w:num w:numId="29">
    <w:abstractNumId w:val="42"/>
  </w:num>
  <w:num w:numId="30">
    <w:abstractNumId w:val="23"/>
  </w:num>
  <w:num w:numId="31">
    <w:abstractNumId w:val="33"/>
  </w:num>
  <w:num w:numId="32">
    <w:abstractNumId w:val="1"/>
  </w:num>
  <w:num w:numId="33">
    <w:abstractNumId w:val="8"/>
  </w:num>
  <w:num w:numId="34">
    <w:abstractNumId w:val="39"/>
  </w:num>
  <w:num w:numId="35">
    <w:abstractNumId w:val="21"/>
  </w:num>
  <w:num w:numId="36">
    <w:abstractNumId w:val="45"/>
  </w:num>
  <w:num w:numId="37">
    <w:abstractNumId w:val="37"/>
  </w:num>
  <w:num w:numId="38">
    <w:abstractNumId w:val="17"/>
  </w:num>
  <w:num w:numId="39">
    <w:abstractNumId w:val="36"/>
  </w:num>
  <w:num w:numId="40">
    <w:abstractNumId w:val="40"/>
  </w:num>
  <w:num w:numId="41">
    <w:abstractNumId w:val="44"/>
  </w:num>
  <w:num w:numId="42">
    <w:abstractNumId w:val="47"/>
  </w:num>
  <w:num w:numId="43">
    <w:abstractNumId w:val="3"/>
  </w:num>
  <w:num w:numId="44">
    <w:abstractNumId w:val="31"/>
  </w:num>
  <w:num w:numId="45">
    <w:abstractNumId w:val="25"/>
  </w:num>
  <w:num w:numId="46">
    <w:abstractNumId w:val="29"/>
  </w:num>
  <w:num w:numId="47">
    <w:abstractNumId w:val="27"/>
  </w:num>
  <w:num w:numId="48">
    <w:abstractNumId w:val="13"/>
  </w:num>
  <w:num w:numId="49">
    <w:abstractNumId w:val="1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F2D"/>
    <w:rsid w:val="000018A5"/>
    <w:rsid w:val="00004397"/>
    <w:rsid w:val="00022336"/>
    <w:rsid w:val="00023253"/>
    <w:rsid w:val="000308FB"/>
    <w:rsid w:val="00031E3C"/>
    <w:rsid w:val="00040CBD"/>
    <w:rsid w:val="00046E65"/>
    <w:rsid w:val="000501CD"/>
    <w:rsid w:val="00066885"/>
    <w:rsid w:val="00067D06"/>
    <w:rsid w:val="000754B2"/>
    <w:rsid w:val="00082404"/>
    <w:rsid w:val="0008291F"/>
    <w:rsid w:val="00083735"/>
    <w:rsid w:val="00083F54"/>
    <w:rsid w:val="00087F10"/>
    <w:rsid w:val="000956C6"/>
    <w:rsid w:val="00095FD0"/>
    <w:rsid w:val="000A5ECB"/>
    <w:rsid w:val="000B07AB"/>
    <w:rsid w:val="000B1E27"/>
    <w:rsid w:val="000B246E"/>
    <w:rsid w:val="000C57FF"/>
    <w:rsid w:val="000C750D"/>
    <w:rsid w:val="000D722C"/>
    <w:rsid w:val="00101275"/>
    <w:rsid w:val="0011151A"/>
    <w:rsid w:val="0011440F"/>
    <w:rsid w:val="0011534C"/>
    <w:rsid w:val="001169C1"/>
    <w:rsid w:val="0013278E"/>
    <w:rsid w:val="001363F0"/>
    <w:rsid w:val="00136900"/>
    <w:rsid w:val="00144574"/>
    <w:rsid w:val="00146136"/>
    <w:rsid w:val="00151BA0"/>
    <w:rsid w:val="00155DCB"/>
    <w:rsid w:val="00160A26"/>
    <w:rsid w:val="00162D4E"/>
    <w:rsid w:val="00164C7A"/>
    <w:rsid w:val="001911BF"/>
    <w:rsid w:val="001A2A81"/>
    <w:rsid w:val="001A46E4"/>
    <w:rsid w:val="001A56F6"/>
    <w:rsid w:val="001C2956"/>
    <w:rsid w:val="001C2E12"/>
    <w:rsid w:val="001D0052"/>
    <w:rsid w:val="001D0D31"/>
    <w:rsid w:val="001D3037"/>
    <w:rsid w:val="002013AD"/>
    <w:rsid w:val="0020315A"/>
    <w:rsid w:val="00207AFD"/>
    <w:rsid w:val="00213891"/>
    <w:rsid w:val="00230742"/>
    <w:rsid w:val="0023216A"/>
    <w:rsid w:val="00242F7A"/>
    <w:rsid w:val="0024765F"/>
    <w:rsid w:val="002651DA"/>
    <w:rsid w:val="00282389"/>
    <w:rsid w:val="0028240F"/>
    <w:rsid w:val="00284C10"/>
    <w:rsid w:val="00287627"/>
    <w:rsid w:val="00290446"/>
    <w:rsid w:val="002A6AAB"/>
    <w:rsid w:val="002A6F83"/>
    <w:rsid w:val="002B210D"/>
    <w:rsid w:val="002B7874"/>
    <w:rsid w:val="002C3952"/>
    <w:rsid w:val="002C52BA"/>
    <w:rsid w:val="002D3F15"/>
    <w:rsid w:val="002E2C2B"/>
    <w:rsid w:val="002E2E32"/>
    <w:rsid w:val="002F29AD"/>
    <w:rsid w:val="002F706E"/>
    <w:rsid w:val="003029F9"/>
    <w:rsid w:val="00305836"/>
    <w:rsid w:val="003122BE"/>
    <w:rsid w:val="003305B8"/>
    <w:rsid w:val="0033099A"/>
    <w:rsid w:val="003412A2"/>
    <w:rsid w:val="00352703"/>
    <w:rsid w:val="00353EE2"/>
    <w:rsid w:val="003635EF"/>
    <w:rsid w:val="00373F20"/>
    <w:rsid w:val="00380D3C"/>
    <w:rsid w:val="003817CE"/>
    <w:rsid w:val="003822CC"/>
    <w:rsid w:val="00382D3F"/>
    <w:rsid w:val="00392274"/>
    <w:rsid w:val="00392B2F"/>
    <w:rsid w:val="0039588F"/>
    <w:rsid w:val="003A15C6"/>
    <w:rsid w:val="003A1DB5"/>
    <w:rsid w:val="003A65C1"/>
    <w:rsid w:val="003A66D6"/>
    <w:rsid w:val="003A6DDC"/>
    <w:rsid w:val="003A7A14"/>
    <w:rsid w:val="003B1DDD"/>
    <w:rsid w:val="003B1F92"/>
    <w:rsid w:val="003B635F"/>
    <w:rsid w:val="003D03EA"/>
    <w:rsid w:val="003D33A5"/>
    <w:rsid w:val="003E5EF2"/>
    <w:rsid w:val="003F008E"/>
    <w:rsid w:val="003F15E9"/>
    <w:rsid w:val="004063AA"/>
    <w:rsid w:val="00412401"/>
    <w:rsid w:val="004204C5"/>
    <w:rsid w:val="00423CAD"/>
    <w:rsid w:val="00437ED1"/>
    <w:rsid w:val="004433B3"/>
    <w:rsid w:val="00447648"/>
    <w:rsid w:val="004541A2"/>
    <w:rsid w:val="00457E91"/>
    <w:rsid w:val="0046044D"/>
    <w:rsid w:val="004624CE"/>
    <w:rsid w:val="00470A21"/>
    <w:rsid w:val="004865FE"/>
    <w:rsid w:val="00492F11"/>
    <w:rsid w:val="004B6CAE"/>
    <w:rsid w:val="004C0881"/>
    <w:rsid w:val="004D115D"/>
    <w:rsid w:val="004D7005"/>
    <w:rsid w:val="005114AB"/>
    <w:rsid w:val="00517EB6"/>
    <w:rsid w:val="00522D73"/>
    <w:rsid w:val="0053241A"/>
    <w:rsid w:val="00536B42"/>
    <w:rsid w:val="00547E53"/>
    <w:rsid w:val="00555A45"/>
    <w:rsid w:val="00574EEF"/>
    <w:rsid w:val="00581A05"/>
    <w:rsid w:val="0058236B"/>
    <w:rsid w:val="00583468"/>
    <w:rsid w:val="00583C7F"/>
    <w:rsid w:val="005A2068"/>
    <w:rsid w:val="005A4254"/>
    <w:rsid w:val="005A72C1"/>
    <w:rsid w:val="005A7D82"/>
    <w:rsid w:val="005D5AA5"/>
    <w:rsid w:val="005E689B"/>
    <w:rsid w:val="005F031A"/>
    <w:rsid w:val="005F151B"/>
    <w:rsid w:val="006024AC"/>
    <w:rsid w:val="00605EFC"/>
    <w:rsid w:val="0061024A"/>
    <w:rsid w:val="00614468"/>
    <w:rsid w:val="00635CD2"/>
    <w:rsid w:val="00641D3A"/>
    <w:rsid w:val="006463DF"/>
    <w:rsid w:val="00647528"/>
    <w:rsid w:val="00650547"/>
    <w:rsid w:val="00670F85"/>
    <w:rsid w:val="00680EBC"/>
    <w:rsid w:val="00681207"/>
    <w:rsid w:val="00684753"/>
    <w:rsid w:val="006A61C6"/>
    <w:rsid w:val="006B1329"/>
    <w:rsid w:val="006D3223"/>
    <w:rsid w:val="007040F1"/>
    <w:rsid w:val="00711C68"/>
    <w:rsid w:val="00712F06"/>
    <w:rsid w:val="007134E2"/>
    <w:rsid w:val="00720C9E"/>
    <w:rsid w:val="00727031"/>
    <w:rsid w:val="00730EC3"/>
    <w:rsid w:val="00737371"/>
    <w:rsid w:val="0075248F"/>
    <w:rsid w:val="0075500B"/>
    <w:rsid w:val="007666D8"/>
    <w:rsid w:val="0077636D"/>
    <w:rsid w:val="00782BA1"/>
    <w:rsid w:val="007A11D6"/>
    <w:rsid w:val="007A2754"/>
    <w:rsid w:val="007B03E4"/>
    <w:rsid w:val="007C4954"/>
    <w:rsid w:val="007C67FC"/>
    <w:rsid w:val="007C7370"/>
    <w:rsid w:val="007E6815"/>
    <w:rsid w:val="007F3283"/>
    <w:rsid w:val="007F5A3F"/>
    <w:rsid w:val="00803F9E"/>
    <w:rsid w:val="0080781B"/>
    <w:rsid w:val="00836D11"/>
    <w:rsid w:val="008421BF"/>
    <w:rsid w:val="0084471F"/>
    <w:rsid w:val="008503E8"/>
    <w:rsid w:val="0085148D"/>
    <w:rsid w:val="00862116"/>
    <w:rsid w:val="00865AE9"/>
    <w:rsid w:val="00891363"/>
    <w:rsid w:val="00896E5D"/>
    <w:rsid w:val="008A515A"/>
    <w:rsid w:val="008A58B3"/>
    <w:rsid w:val="008B0375"/>
    <w:rsid w:val="008C3BC7"/>
    <w:rsid w:val="008C7176"/>
    <w:rsid w:val="008C7712"/>
    <w:rsid w:val="008D38EA"/>
    <w:rsid w:val="008D7A53"/>
    <w:rsid w:val="008E76AD"/>
    <w:rsid w:val="008F1246"/>
    <w:rsid w:val="008F5AB0"/>
    <w:rsid w:val="00910017"/>
    <w:rsid w:val="009106E2"/>
    <w:rsid w:val="00913F63"/>
    <w:rsid w:val="009221D9"/>
    <w:rsid w:val="0092712A"/>
    <w:rsid w:val="00931ED0"/>
    <w:rsid w:val="00932B99"/>
    <w:rsid w:val="00951401"/>
    <w:rsid w:val="00967647"/>
    <w:rsid w:val="009702F7"/>
    <w:rsid w:val="00980600"/>
    <w:rsid w:val="00996D9F"/>
    <w:rsid w:val="009A1D59"/>
    <w:rsid w:val="009B64E5"/>
    <w:rsid w:val="009B70AA"/>
    <w:rsid w:val="009C2C08"/>
    <w:rsid w:val="009E0C5C"/>
    <w:rsid w:val="009E5815"/>
    <w:rsid w:val="009F420A"/>
    <w:rsid w:val="009F7E94"/>
    <w:rsid w:val="00A02047"/>
    <w:rsid w:val="00A03E7F"/>
    <w:rsid w:val="00A21095"/>
    <w:rsid w:val="00A37921"/>
    <w:rsid w:val="00A4513F"/>
    <w:rsid w:val="00A5084B"/>
    <w:rsid w:val="00A51A1C"/>
    <w:rsid w:val="00A562A2"/>
    <w:rsid w:val="00A61F98"/>
    <w:rsid w:val="00A65D29"/>
    <w:rsid w:val="00A65F6C"/>
    <w:rsid w:val="00A7274B"/>
    <w:rsid w:val="00A87853"/>
    <w:rsid w:val="00A92DC4"/>
    <w:rsid w:val="00A95BFB"/>
    <w:rsid w:val="00AA1982"/>
    <w:rsid w:val="00AA45E1"/>
    <w:rsid w:val="00AB30E8"/>
    <w:rsid w:val="00AC01C5"/>
    <w:rsid w:val="00AC4504"/>
    <w:rsid w:val="00AC7C87"/>
    <w:rsid w:val="00AD47B6"/>
    <w:rsid w:val="00AF0D7A"/>
    <w:rsid w:val="00AF394E"/>
    <w:rsid w:val="00B009C2"/>
    <w:rsid w:val="00B0216F"/>
    <w:rsid w:val="00B136E1"/>
    <w:rsid w:val="00B21A31"/>
    <w:rsid w:val="00B21DB8"/>
    <w:rsid w:val="00B4159B"/>
    <w:rsid w:val="00B42403"/>
    <w:rsid w:val="00B43A4A"/>
    <w:rsid w:val="00B516C7"/>
    <w:rsid w:val="00B5409E"/>
    <w:rsid w:val="00B63881"/>
    <w:rsid w:val="00B63F18"/>
    <w:rsid w:val="00B72D65"/>
    <w:rsid w:val="00B746EB"/>
    <w:rsid w:val="00B80010"/>
    <w:rsid w:val="00B84F01"/>
    <w:rsid w:val="00B8601E"/>
    <w:rsid w:val="00B92F5B"/>
    <w:rsid w:val="00BA164B"/>
    <w:rsid w:val="00BA28A4"/>
    <w:rsid w:val="00BC51EB"/>
    <w:rsid w:val="00BD04B8"/>
    <w:rsid w:val="00BD15BC"/>
    <w:rsid w:val="00BD1C90"/>
    <w:rsid w:val="00BD3E83"/>
    <w:rsid w:val="00BE4963"/>
    <w:rsid w:val="00BF508E"/>
    <w:rsid w:val="00BF79E5"/>
    <w:rsid w:val="00C03129"/>
    <w:rsid w:val="00C03EB5"/>
    <w:rsid w:val="00C137B5"/>
    <w:rsid w:val="00C2376C"/>
    <w:rsid w:val="00C25F7E"/>
    <w:rsid w:val="00C340F7"/>
    <w:rsid w:val="00C350D7"/>
    <w:rsid w:val="00C357C1"/>
    <w:rsid w:val="00C562FA"/>
    <w:rsid w:val="00C623B7"/>
    <w:rsid w:val="00C659EA"/>
    <w:rsid w:val="00C709F7"/>
    <w:rsid w:val="00C7422F"/>
    <w:rsid w:val="00C779A6"/>
    <w:rsid w:val="00C928D7"/>
    <w:rsid w:val="00CA1391"/>
    <w:rsid w:val="00CA2FE6"/>
    <w:rsid w:val="00CE0477"/>
    <w:rsid w:val="00CF6BF0"/>
    <w:rsid w:val="00D12131"/>
    <w:rsid w:val="00D25E95"/>
    <w:rsid w:val="00D347BA"/>
    <w:rsid w:val="00D36195"/>
    <w:rsid w:val="00D374D9"/>
    <w:rsid w:val="00D40139"/>
    <w:rsid w:val="00D404AE"/>
    <w:rsid w:val="00D530BD"/>
    <w:rsid w:val="00D60FC9"/>
    <w:rsid w:val="00D6333A"/>
    <w:rsid w:val="00D67593"/>
    <w:rsid w:val="00D72DCD"/>
    <w:rsid w:val="00D74E06"/>
    <w:rsid w:val="00D7717D"/>
    <w:rsid w:val="00D9303B"/>
    <w:rsid w:val="00D95006"/>
    <w:rsid w:val="00DB6BD4"/>
    <w:rsid w:val="00DD4A4A"/>
    <w:rsid w:val="00DE415B"/>
    <w:rsid w:val="00E01624"/>
    <w:rsid w:val="00E12B16"/>
    <w:rsid w:val="00E15D30"/>
    <w:rsid w:val="00E4394F"/>
    <w:rsid w:val="00E44AEB"/>
    <w:rsid w:val="00E44B37"/>
    <w:rsid w:val="00E506D8"/>
    <w:rsid w:val="00E636DC"/>
    <w:rsid w:val="00E73814"/>
    <w:rsid w:val="00E7398A"/>
    <w:rsid w:val="00E74E59"/>
    <w:rsid w:val="00E775E9"/>
    <w:rsid w:val="00E953CC"/>
    <w:rsid w:val="00E97F2D"/>
    <w:rsid w:val="00EA2EAF"/>
    <w:rsid w:val="00EA7109"/>
    <w:rsid w:val="00EB51F0"/>
    <w:rsid w:val="00ED0C5D"/>
    <w:rsid w:val="00ED1760"/>
    <w:rsid w:val="00ED5822"/>
    <w:rsid w:val="00EF1044"/>
    <w:rsid w:val="00EF1A54"/>
    <w:rsid w:val="00EF5623"/>
    <w:rsid w:val="00EF632C"/>
    <w:rsid w:val="00F04A15"/>
    <w:rsid w:val="00F15DF2"/>
    <w:rsid w:val="00F21298"/>
    <w:rsid w:val="00F21B86"/>
    <w:rsid w:val="00F272A7"/>
    <w:rsid w:val="00F36A58"/>
    <w:rsid w:val="00F42F08"/>
    <w:rsid w:val="00F515A2"/>
    <w:rsid w:val="00F53836"/>
    <w:rsid w:val="00F62F89"/>
    <w:rsid w:val="00F740BC"/>
    <w:rsid w:val="00F84B44"/>
    <w:rsid w:val="00F91BD1"/>
    <w:rsid w:val="00FA64D3"/>
    <w:rsid w:val="00FA7421"/>
    <w:rsid w:val="00FA7F50"/>
    <w:rsid w:val="00FB51F5"/>
    <w:rsid w:val="00FC21D3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BADFF"/>
  <w15:docId w15:val="{BB7B48A1-4E1F-48EE-9A31-64991A33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36B"/>
  </w:style>
  <w:style w:type="paragraph" w:styleId="Nagwek1">
    <w:name w:val="heading 1"/>
    <w:basedOn w:val="Normalny"/>
    <w:next w:val="Normalny"/>
    <w:link w:val="Nagwek1Znak"/>
    <w:qFormat/>
    <w:rsid w:val="00E44B37"/>
    <w:pPr>
      <w:keepNext/>
      <w:ind w:left="2880"/>
      <w:jc w:val="center"/>
      <w:outlineLvl w:val="0"/>
    </w:pPr>
    <w:rPr>
      <w:rFonts w:ascii="Tahoma" w:hAnsi="Tahoma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A6D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1012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36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8236B"/>
    <w:pPr>
      <w:tabs>
        <w:tab w:val="center" w:pos="4536"/>
        <w:tab w:val="right" w:pos="9072"/>
      </w:tabs>
    </w:pPr>
  </w:style>
  <w:style w:type="character" w:styleId="Hipercze">
    <w:name w:val="Hyperlink"/>
    <w:rsid w:val="0058236B"/>
    <w:rPr>
      <w:color w:val="0000FF"/>
      <w:u w:val="single"/>
    </w:rPr>
  </w:style>
  <w:style w:type="paragraph" w:styleId="Mapadokumentu">
    <w:name w:val="Document Map"/>
    <w:basedOn w:val="Normalny"/>
    <w:semiHidden/>
    <w:rsid w:val="0058236B"/>
    <w:pPr>
      <w:shd w:val="clear" w:color="auto" w:fill="000080"/>
    </w:pPr>
    <w:rPr>
      <w:rFonts w:ascii="Tahoma" w:hAnsi="Tahoma"/>
    </w:rPr>
  </w:style>
  <w:style w:type="paragraph" w:styleId="NormalnyWeb">
    <w:name w:val="Normal (Web)"/>
    <w:basedOn w:val="Normalny"/>
    <w:rsid w:val="00BC51EB"/>
    <w:rPr>
      <w:color w:val="000000"/>
      <w:sz w:val="24"/>
      <w:szCs w:val="24"/>
    </w:rPr>
  </w:style>
  <w:style w:type="paragraph" w:styleId="Tekstdymka">
    <w:name w:val="Balloon Text"/>
    <w:basedOn w:val="Normalny"/>
    <w:semiHidden/>
    <w:rsid w:val="003305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E44B37"/>
    <w:rPr>
      <w:rFonts w:ascii="Tahoma" w:hAnsi="Tahoma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E44B37"/>
    <w:pPr>
      <w:spacing w:after="120" w:line="480" w:lineRule="auto"/>
    </w:pPr>
    <w:rPr>
      <w:rFonts w:ascii="Tahoma" w:hAnsi="Tahoma"/>
      <w:sz w:val="24"/>
      <w:szCs w:val="24"/>
    </w:rPr>
  </w:style>
  <w:style w:type="character" w:customStyle="1" w:styleId="Tekstpodstawowy2Znak">
    <w:name w:val="Tekst podstawowy 2 Znak"/>
    <w:link w:val="Tekstpodstawowy2"/>
    <w:rsid w:val="00E44B37"/>
    <w:rPr>
      <w:rFonts w:ascii="Tahoma" w:hAnsi="Tahoma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72703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27031"/>
    <w:rPr>
      <w:rFonts w:ascii="Calibri" w:eastAsia="Calibri" w:hAnsi="Calibri" w:cs="Consolas"/>
      <w:sz w:val="22"/>
      <w:szCs w:val="21"/>
      <w:lang w:eastAsia="en-US"/>
    </w:rPr>
  </w:style>
  <w:style w:type="table" w:styleId="Tabela-Siatka">
    <w:name w:val="Table Grid"/>
    <w:basedOn w:val="Standardowy"/>
    <w:uiPriority w:val="39"/>
    <w:rsid w:val="008F12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12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8F1246"/>
    <w:pPr>
      <w:suppressLineNumbers/>
      <w:suppressAutoHyphens/>
    </w:pPr>
    <w:rPr>
      <w:rFonts w:ascii="Arial" w:hAnsi="Arial"/>
      <w:lang w:eastAsia="ar-SA"/>
    </w:rPr>
  </w:style>
  <w:style w:type="character" w:styleId="Odwoaniedokomentarza">
    <w:name w:val="annotation reference"/>
    <w:rsid w:val="00B21A3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21A31"/>
  </w:style>
  <w:style w:type="character" w:customStyle="1" w:styleId="TekstkomentarzaZnak">
    <w:name w:val="Tekst komentarza Znak"/>
    <w:basedOn w:val="Domylnaczcionkaakapitu"/>
    <w:link w:val="Tekstkomentarza"/>
    <w:rsid w:val="00B21A31"/>
  </w:style>
  <w:style w:type="paragraph" w:styleId="Tematkomentarza">
    <w:name w:val="annotation subject"/>
    <w:basedOn w:val="Tekstkomentarza"/>
    <w:next w:val="Tekstkomentarza"/>
    <w:link w:val="TematkomentarzaZnak"/>
    <w:rsid w:val="00B21A31"/>
    <w:rPr>
      <w:b/>
      <w:bCs/>
    </w:rPr>
  </w:style>
  <w:style w:type="character" w:customStyle="1" w:styleId="TematkomentarzaZnak">
    <w:name w:val="Temat komentarza Znak"/>
    <w:link w:val="Tematkomentarza"/>
    <w:rsid w:val="00B21A31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082404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82404"/>
  </w:style>
  <w:style w:type="character" w:styleId="Odwoanieprzypisukocowego">
    <w:name w:val="endnote reference"/>
    <w:basedOn w:val="Domylnaczcionkaakapitu"/>
    <w:semiHidden/>
    <w:unhideWhenUsed/>
    <w:rsid w:val="0008240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3A6D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rsid w:val="0010127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odstpw">
    <w:name w:val="No Spacing"/>
    <w:uiPriority w:val="1"/>
    <w:qFormat/>
    <w:rsid w:val="0010127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1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.sprzedazy@rafin.pl" TargetMode="External"/><Relationship Id="rId2" Type="http://schemas.openxmlformats.org/officeDocument/2006/relationships/hyperlink" Target="http://www.rafi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7436C-30E8-45A8-B424-C78B490B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1268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</vt:lpstr>
    </vt:vector>
  </TitlesOfParts>
  <Company>P.P.H "DEXPOL" S.A.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</dc:title>
  <dc:creator>Joanna Kij</dc:creator>
  <cp:lastModifiedBy>Maciej</cp:lastModifiedBy>
  <cp:revision>7</cp:revision>
  <cp:lastPrinted>2019-01-10T14:57:00Z</cp:lastPrinted>
  <dcterms:created xsi:type="dcterms:W3CDTF">2023-03-31T12:11:00Z</dcterms:created>
  <dcterms:modified xsi:type="dcterms:W3CDTF">2026-03-31T10:04:00Z</dcterms:modified>
</cp:coreProperties>
</file>